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BCD6E" w14:textId="77777777" w:rsidR="00810A08" w:rsidRDefault="00C021C7">
      <w:pPr>
        <w:rPr>
          <w:rFonts w:ascii="Arial" w:hAnsi="Arial" w:cs="Arial"/>
          <w:b/>
          <w:bCs/>
        </w:rPr>
      </w:pPr>
      <w:r w:rsidRPr="00CF248F">
        <w:rPr>
          <w:rFonts w:ascii="Arial" w:hAnsi="Arial" w:cs="Arial"/>
          <w:b/>
          <w:bCs/>
        </w:rPr>
        <w:t xml:space="preserve">GGS – Fachmesse Gefahrgut </w:t>
      </w:r>
      <w:r w:rsidR="00D3555E" w:rsidRPr="00CF248F">
        <w:rPr>
          <w:rFonts w:ascii="Arial" w:hAnsi="Arial" w:cs="Arial"/>
          <w:b/>
          <w:bCs/>
        </w:rPr>
        <w:t xml:space="preserve">// </w:t>
      </w:r>
      <w:r w:rsidR="00A94542" w:rsidRPr="00CF248F">
        <w:rPr>
          <w:rFonts w:ascii="Arial" w:hAnsi="Arial" w:cs="Arial"/>
          <w:b/>
          <w:bCs/>
        </w:rPr>
        <w:t>Gefahrstoff</w:t>
      </w:r>
    </w:p>
    <w:p w14:paraId="1064BFD2" w14:textId="77777777" w:rsidR="00881560" w:rsidRPr="00CF248F" w:rsidRDefault="00881560">
      <w:pPr>
        <w:rPr>
          <w:rFonts w:ascii="Arial" w:hAnsi="Arial" w:cs="Arial"/>
          <w:b/>
          <w:bCs/>
        </w:rPr>
      </w:pPr>
      <w:r>
        <w:rPr>
          <w:rFonts w:ascii="Arial" w:hAnsi="Arial" w:cs="Arial"/>
          <w:b/>
          <w:bCs/>
        </w:rPr>
        <w:t xml:space="preserve">Transport – Lagerung – Intralogistik – Sicherheit </w:t>
      </w:r>
    </w:p>
    <w:p w14:paraId="041F857A" w14:textId="56264CCE" w:rsidR="00810A08" w:rsidRPr="00CF248F" w:rsidRDefault="00D03190">
      <w:pPr>
        <w:rPr>
          <w:rFonts w:ascii="Arial" w:hAnsi="Arial" w:cs="Arial"/>
          <w:b/>
          <w:bCs/>
        </w:rPr>
      </w:pPr>
      <w:r>
        <w:rPr>
          <w:rFonts w:ascii="Arial" w:hAnsi="Arial" w:cs="Arial"/>
          <w:b/>
          <w:bCs/>
        </w:rPr>
        <w:t>8</w:t>
      </w:r>
      <w:r w:rsidR="00C021C7" w:rsidRPr="00CF248F">
        <w:rPr>
          <w:rFonts w:ascii="Arial" w:hAnsi="Arial" w:cs="Arial"/>
          <w:b/>
          <w:bCs/>
        </w:rPr>
        <w:t xml:space="preserve">. bis </w:t>
      </w:r>
      <w:r>
        <w:rPr>
          <w:rFonts w:ascii="Arial" w:hAnsi="Arial" w:cs="Arial"/>
          <w:b/>
          <w:bCs/>
        </w:rPr>
        <w:t>10</w:t>
      </w:r>
      <w:r w:rsidR="00C021C7" w:rsidRPr="00CF248F">
        <w:rPr>
          <w:rFonts w:ascii="Arial" w:hAnsi="Arial" w:cs="Arial"/>
          <w:b/>
          <w:bCs/>
        </w:rPr>
        <w:t>. November 202</w:t>
      </w:r>
      <w:r>
        <w:rPr>
          <w:rFonts w:ascii="Arial" w:hAnsi="Arial" w:cs="Arial"/>
          <w:b/>
          <w:bCs/>
        </w:rPr>
        <w:t>2</w:t>
      </w:r>
    </w:p>
    <w:p w14:paraId="485056E9" w14:textId="77777777" w:rsidR="00C021C7" w:rsidRPr="00CF248F" w:rsidRDefault="00C021C7">
      <w:pPr>
        <w:jc w:val="both"/>
        <w:rPr>
          <w:rFonts w:ascii="Arial" w:hAnsi="Arial" w:cs="Arial"/>
        </w:rPr>
      </w:pPr>
    </w:p>
    <w:p w14:paraId="4D230E52" w14:textId="315E5354" w:rsidR="00810A08" w:rsidRPr="00CF248F" w:rsidRDefault="00C021C7">
      <w:pPr>
        <w:jc w:val="both"/>
        <w:rPr>
          <w:rFonts w:ascii="Arial" w:hAnsi="Arial" w:cs="Arial"/>
        </w:rPr>
      </w:pPr>
      <w:r w:rsidRPr="00CF248F">
        <w:rPr>
          <w:rFonts w:ascii="Arial" w:hAnsi="Arial" w:cs="Arial"/>
        </w:rPr>
        <w:t>L</w:t>
      </w:r>
      <w:r w:rsidR="006A1740" w:rsidRPr="00CF248F">
        <w:rPr>
          <w:rFonts w:ascii="Arial" w:hAnsi="Arial" w:cs="Arial"/>
        </w:rPr>
        <w:t xml:space="preserve">eipzig, </w:t>
      </w:r>
      <w:r w:rsidR="00055F22">
        <w:rPr>
          <w:rFonts w:ascii="Arial" w:hAnsi="Arial" w:cs="Arial"/>
        </w:rPr>
        <w:t>1</w:t>
      </w:r>
      <w:r w:rsidR="006A1740" w:rsidRPr="00CF248F">
        <w:rPr>
          <w:rFonts w:ascii="Arial" w:hAnsi="Arial" w:cs="Arial"/>
        </w:rPr>
        <w:t xml:space="preserve">. </w:t>
      </w:r>
      <w:r w:rsidR="00267AA9">
        <w:rPr>
          <w:rFonts w:ascii="Arial" w:hAnsi="Arial" w:cs="Arial"/>
        </w:rPr>
        <w:t>November</w:t>
      </w:r>
      <w:r w:rsidR="006A1740" w:rsidRPr="00CF248F">
        <w:rPr>
          <w:rFonts w:ascii="Arial" w:hAnsi="Arial" w:cs="Arial"/>
        </w:rPr>
        <w:t xml:space="preserve"> 202</w:t>
      </w:r>
      <w:r w:rsidR="00D03190">
        <w:rPr>
          <w:rFonts w:ascii="Arial" w:hAnsi="Arial" w:cs="Arial"/>
        </w:rPr>
        <w:t>2</w:t>
      </w:r>
    </w:p>
    <w:p w14:paraId="54E94C49" w14:textId="77777777" w:rsidR="00810A08" w:rsidRPr="00CF248F" w:rsidRDefault="00810A08">
      <w:pPr>
        <w:jc w:val="both"/>
        <w:rPr>
          <w:rFonts w:ascii="Arial" w:hAnsi="Arial" w:cs="Arial"/>
        </w:rPr>
      </w:pPr>
    </w:p>
    <w:p w14:paraId="66F0B1E3" w14:textId="6C558B8E" w:rsidR="00267AA9" w:rsidRPr="00267AA9" w:rsidRDefault="00267AA9" w:rsidP="00267AA9">
      <w:pPr>
        <w:jc w:val="both"/>
        <w:rPr>
          <w:rFonts w:ascii="Arial" w:hAnsi="Arial" w:cs="Arial"/>
          <w:b/>
          <w:bCs/>
          <w:sz w:val="28"/>
          <w:szCs w:val="28"/>
        </w:rPr>
      </w:pPr>
      <w:r w:rsidRPr="00267AA9">
        <w:rPr>
          <w:rFonts w:ascii="Arial" w:hAnsi="Arial" w:cs="Arial"/>
          <w:b/>
          <w:bCs/>
          <w:sz w:val="28"/>
          <w:szCs w:val="28"/>
        </w:rPr>
        <w:t>Kurz und bündig / Service für die Presse</w:t>
      </w:r>
    </w:p>
    <w:p w14:paraId="3AE548AD" w14:textId="77777777" w:rsidR="00267AA9" w:rsidRPr="00267AA9" w:rsidRDefault="00267AA9" w:rsidP="00267AA9">
      <w:pPr>
        <w:rPr>
          <w:rFonts w:ascii="Arial" w:hAnsi="Arial" w:cs="Arial"/>
          <w:b/>
          <w:bCs/>
          <w:highlight w:val="yellow"/>
        </w:rPr>
      </w:pPr>
    </w:p>
    <w:p w14:paraId="0921EE51" w14:textId="77777777" w:rsidR="00267AA9" w:rsidRPr="00267AA9" w:rsidRDefault="00267AA9" w:rsidP="00267AA9">
      <w:pPr>
        <w:pStyle w:val="WW-VorformatierterText11"/>
        <w:widowControl/>
        <w:suppressAutoHyphens w:val="0"/>
        <w:rPr>
          <w:rFonts w:cs="Arial"/>
          <w:szCs w:val="22"/>
        </w:rPr>
      </w:pPr>
      <w:r w:rsidRPr="00267AA9">
        <w:rPr>
          <w:rFonts w:cs="Arial"/>
          <w:b/>
          <w:bCs w:val="0"/>
          <w:szCs w:val="22"/>
        </w:rPr>
        <w:t>Veranstalter:</w:t>
      </w:r>
      <w:r w:rsidRPr="00267AA9">
        <w:rPr>
          <w:rFonts w:cs="Arial"/>
          <w:szCs w:val="22"/>
        </w:rPr>
        <w:t xml:space="preserve"> </w:t>
      </w:r>
      <w:r w:rsidRPr="00267AA9">
        <w:rPr>
          <w:rFonts w:cs="Arial"/>
          <w:szCs w:val="22"/>
        </w:rPr>
        <w:tab/>
      </w:r>
      <w:r w:rsidRPr="00267AA9">
        <w:rPr>
          <w:rFonts w:cs="Arial"/>
          <w:szCs w:val="22"/>
        </w:rPr>
        <w:tab/>
      </w:r>
      <w:r w:rsidRPr="00267AA9">
        <w:rPr>
          <w:rFonts w:cs="Arial"/>
          <w:szCs w:val="22"/>
        </w:rPr>
        <w:tab/>
        <w:t>Leipziger Messe GmbH</w:t>
      </w:r>
    </w:p>
    <w:p w14:paraId="75C04841" w14:textId="77777777" w:rsidR="00267AA9" w:rsidRPr="00267AA9" w:rsidRDefault="00267AA9" w:rsidP="00267AA9">
      <w:pPr>
        <w:pStyle w:val="WW-VorformatierterText11"/>
        <w:widowControl/>
        <w:suppressAutoHyphens w:val="0"/>
        <w:ind w:left="2124" w:firstLine="708"/>
        <w:rPr>
          <w:rFonts w:cs="Arial"/>
          <w:szCs w:val="22"/>
        </w:rPr>
      </w:pPr>
      <w:r w:rsidRPr="00267AA9">
        <w:rPr>
          <w:rFonts w:cs="Arial"/>
          <w:szCs w:val="22"/>
        </w:rPr>
        <w:t xml:space="preserve">Messe-Allee 1, 04356 Leipzig </w:t>
      </w:r>
    </w:p>
    <w:p w14:paraId="6CA0D39B" w14:textId="77777777" w:rsidR="00267AA9" w:rsidRPr="00267AA9" w:rsidRDefault="00267AA9" w:rsidP="00267AA9">
      <w:pPr>
        <w:pStyle w:val="WW-VorformatierterText11"/>
        <w:widowControl/>
        <w:suppressAutoHyphens w:val="0"/>
        <w:rPr>
          <w:rFonts w:cs="Arial"/>
          <w:bCs w:val="0"/>
          <w:szCs w:val="22"/>
        </w:rPr>
      </w:pPr>
    </w:p>
    <w:p w14:paraId="70E2D405" w14:textId="0987DDB3" w:rsidR="00267AA9" w:rsidRPr="00267AA9" w:rsidRDefault="00267AA9" w:rsidP="00267AA9">
      <w:pPr>
        <w:pStyle w:val="WW-VorformatierterText11"/>
        <w:widowControl/>
        <w:suppressAutoHyphens w:val="0"/>
        <w:rPr>
          <w:rFonts w:cs="Arial"/>
          <w:szCs w:val="22"/>
        </w:rPr>
      </w:pPr>
      <w:r w:rsidRPr="00267AA9">
        <w:rPr>
          <w:rFonts w:cs="Arial"/>
          <w:b/>
          <w:bCs w:val="0"/>
          <w:szCs w:val="22"/>
        </w:rPr>
        <w:t>Termin:</w:t>
      </w:r>
      <w:r w:rsidRPr="00267AA9">
        <w:rPr>
          <w:rFonts w:cs="Arial"/>
          <w:b/>
          <w:bCs w:val="0"/>
          <w:szCs w:val="22"/>
        </w:rPr>
        <w:tab/>
      </w:r>
      <w:r w:rsidRPr="00267AA9">
        <w:rPr>
          <w:rFonts w:cs="Arial"/>
          <w:szCs w:val="22"/>
        </w:rPr>
        <w:tab/>
      </w:r>
      <w:r w:rsidRPr="00267AA9">
        <w:rPr>
          <w:rFonts w:cs="Arial"/>
          <w:szCs w:val="22"/>
        </w:rPr>
        <w:tab/>
      </w:r>
      <w:r>
        <w:rPr>
          <w:rFonts w:cs="Arial"/>
          <w:szCs w:val="22"/>
        </w:rPr>
        <w:t>8</w:t>
      </w:r>
      <w:r w:rsidRPr="00267AA9">
        <w:rPr>
          <w:rFonts w:cs="Arial"/>
          <w:szCs w:val="22"/>
        </w:rPr>
        <w:t>. bis 1</w:t>
      </w:r>
      <w:r>
        <w:rPr>
          <w:rFonts w:cs="Arial"/>
          <w:szCs w:val="22"/>
        </w:rPr>
        <w:t>0</w:t>
      </w:r>
      <w:r w:rsidRPr="00267AA9">
        <w:rPr>
          <w:rFonts w:cs="Arial"/>
          <w:szCs w:val="22"/>
        </w:rPr>
        <w:t>. November 20</w:t>
      </w:r>
      <w:r>
        <w:rPr>
          <w:rFonts w:cs="Arial"/>
          <w:szCs w:val="22"/>
        </w:rPr>
        <w:t>22</w:t>
      </w:r>
    </w:p>
    <w:p w14:paraId="48ECC79D" w14:textId="77777777" w:rsidR="00267AA9" w:rsidRPr="00267AA9" w:rsidRDefault="00267AA9" w:rsidP="00267AA9">
      <w:pPr>
        <w:pStyle w:val="WW-VorformatierterText11"/>
        <w:widowControl/>
        <w:suppressAutoHyphens w:val="0"/>
        <w:rPr>
          <w:rFonts w:cs="Arial"/>
          <w:szCs w:val="22"/>
        </w:rPr>
      </w:pPr>
      <w:r w:rsidRPr="00267AA9">
        <w:rPr>
          <w:rFonts w:cs="Arial"/>
          <w:szCs w:val="22"/>
        </w:rPr>
        <w:tab/>
      </w:r>
      <w:r w:rsidRPr="00267AA9">
        <w:rPr>
          <w:rFonts w:cs="Arial"/>
          <w:szCs w:val="22"/>
        </w:rPr>
        <w:tab/>
      </w:r>
      <w:r w:rsidRPr="00267AA9">
        <w:rPr>
          <w:rFonts w:cs="Arial"/>
          <w:szCs w:val="22"/>
        </w:rPr>
        <w:tab/>
      </w:r>
      <w:r w:rsidRPr="00267AA9">
        <w:rPr>
          <w:rFonts w:cs="Arial"/>
          <w:szCs w:val="22"/>
        </w:rPr>
        <w:tab/>
      </w:r>
    </w:p>
    <w:p w14:paraId="3EB2BF5B" w14:textId="0620CEE8" w:rsidR="00267AA9" w:rsidRPr="00267AA9" w:rsidRDefault="00267AA9" w:rsidP="00267AA9">
      <w:pPr>
        <w:pStyle w:val="WW-VorformatierterText11"/>
        <w:widowControl/>
        <w:suppressAutoHyphens w:val="0"/>
        <w:ind w:left="2832" w:hanging="2832"/>
        <w:rPr>
          <w:rFonts w:cs="Arial"/>
          <w:szCs w:val="22"/>
        </w:rPr>
      </w:pPr>
      <w:r w:rsidRPr="00267AA9">
        <w:rPr>
          <w:rFonts w:cs="Arial"/>
          <w:b/>
          <w:bCs w:val="0"/>
          <w:szCs w:val="22"/>
        </w:rPr>
        <w:t>Öffnungszeiten Messe:</w:t>
      </w:r>
      <w:r w:rsidRPr="00267AA9">
        <w:rPr>
          <w:rFonts w:cs="Arial"/>
          <w:b/>
          <w:bCs w:val="0"/>
          <w:szCs w:val="22"/>
        </w:rPr>
        <w:tab/>
      </w:r>
      <w:r w:rsidRPr="00267AA9">
        <w:rPr>
          <w:rFonts w:cs="Arial"/>
          <w:szCs w:val="22"/>
        </w:rPr>
        <w:t>9.00 bis 1</w:t>
      </w:r>
      <w:r>
        <w:rPr>
          <w:rFonts w:cs="Arial"/>
          <w:szCs w:val="22"/>
        </w:rPr>
        <w:t>7</w:t>
      </w:r>
      <w:r w:rsidRPr="00267AA9">
        <w:rPr>
          <w:rFonts w:cs="Arial"/>
          <w:szCs w:val="22"/>
        </w:rPr>
        <w:t>.00 Uhr</w:t>
      </w:r>
    </w:p>
    <w:p w14:paraId="6A63E06B" w14:textId="77777777" w:rsidR="00267AA9" w:rsidRPr="00267AA9" w:rsidRDefault="00267AA9" w:rsidP="00267AA9">
      <w:pPr>
        <w:pStyle w:val="WW-VorformatierterText11"/>
        <w:widowControl/>
        <w:suppressAutoHyphens w:val="0"/>
        <w:ind w:left="2832" w:hanging="2832"/>
        <w:rPr>
          <w:rFonts w:cs="Arial"/>
          <w:szCs w:val="22"/>
        </w:rPr>
      </w:pPr>
      <w:r w:rsidRPr="00267AA9">
        <w:rPr>
          <w:rFonts w:cs="Arial"/>
          <w:b/>
          <w:bCs w:val="0"/>
          <w:szCs w:val="22"/>
        </w:rPr>
        <w:t xml:space="preserve">                                              </w:t>
      </w:r>
      <w:r w:rsidRPr="00267AA9">
        <w:rPr>
          <w:rFonts w:cs="Arial"/>
          <w:b/>
          <w:bCs w:val="0"/>
          <w:szCs w:val="22"/>
        </w:rPr>
        <w:tab/>
      </w:r>
      <w:r w:rsidRPr="00267AA9">
        <w:rPr>
          <w:rFonts w:cs="Arial"/>
          <w:szCs w:val="22"/>
        </w:rPr>
        <w:tab/>
      </w:r>
      <w:r w:rsidRPr="00267AA9">
        <w:rPr>
          <w:rFonts w:cs="Arial"/>
          <w:szCs w:val="22"/>
        </w:rPr>
        <w:tab/>
      </w:r>
      <w:r w:rsidRPr="00267AA9">
        <w:rPr>
          <w:rFonts w:cs="Arial"/>
          <w:szCs w:val="22"/>
        </w:rPr>
        <w:tab/>
      </w:r>
      <w:r w:rsidRPr="00267AA9">
        <w:rPr>
          <w:rFonts w:cs="Arial"/>
          <w:szCs w:val="22"/>
        </w:rPr>
        <w:tab/>
        <w:t xml:space="preserve"> </w:t>
      </w:r>
    </w:p>
    <w:p w14:paraId="48DEE55B" w14:textId="6364AB63" w:rsidR="00622FA0" w:rsidRDefault="00267AA9" w:rsidP="00267AA9">
      <w:pPr>
        <w:pStyle w:val="WW-VorformatierterText11"/>
        <w:widowControl/>
        <w:suppressAutoHyphens w:val="0"/>
        <w:rPr>
          <w:rFonts w:cs="Arial"/>
          <w:szCs w:val="22"/>
        </w:rPr>
      </w:pPr>
      <w:r w:rsidRPr="00267AA9">
        <w:rPr>
          <w:rFonts w:cs="Arial"/>
          <w:b/>
          <w:bCs w:val="0"/>
          <w:szCs w:val="22"/>
        </w:rPr>
        <w:t>Veranstaltungsort:</w:t>
      </w:r>
      <w:r w:rsidRPr="00267AA9">
        <w:rPr>
          <w:rFonts w:cs="Arial"/>
          <w:szCs w:val="22"/>
        </w:rPr>
        <w:tab/>
      </w:r>
      <w:r w:rsidRPr="00267AA9">
        <w:rPr>
          <w:rFonts w:cs="Arial"/>
          <w:szCs w:val="22"/>
        </w:rPr>
        <w:tab/>
      </w:r>
      <w:r w:rsidR="00622FA0">
        <w:rPr>
          <w:rFonts w:cs="Arial"/>
          <w:szCs w:val="22"/>
        </w:rPr>
        <w:t>Halle 2</w:t>
      </w:r>
      <w:r w:rsidR="00B75F54">
        <w:rPr>
          <w:rFonts w:cs="Arial"/>
          <w:szCs w:val="22"/>
        </w:rPr>
        <w:t>,</w:t>
      </w:r>
    </w:p>
    <w:p w14:paraId="0B35FB8F" w14:textId="280FD39A" w:rsidR="00BB2A5F" w:rsidRPr="00BB2A5F" w:rsidRDefault="00BB2A5F" w:rsidP="00BB2A5F">
      <w:pPr>
        <w:pStyle w:val="WW-VorformatierterText11"/>
        <w:ind w:left="2124" w:firstLine="708"/>
        <w:rPr>
          <w:rFonts w:cs="Arial"/>
          <w:szCs w:val="22"/>
        </w:rPr>
      </w:pPr>
      <w:r w:rsidRPr="00BB2A5F">
        <w:rPr>
          <w:rFonts w:cs="Arial" w:hint="eastAsia"/>
          <w:szCs w:val="22"/>
        </w:rPr>
        <w:t>Leipziger Messe</w:t>
      </w:r>
      <w:r w:rsidR="00B75F54">
        <w:rPr>
          <w:rFonts w:cs="Arial"/>
          <w:szCs w:val="22"/>
        </w:rPr>
        <w:t>,</w:t>
      </w:r>
    </w:p>
    <w:p w14:paraId="28B6F08A" w14:textId="31004EB4" w:rsidR="00BB2A5F" w:rsidRDefault="00BB2A5F" w:rsidP="00BB2A5F">
      <w:pPr>
        <w:pStyle w:val="WW-VorformatierterText11"/>
        <w:widowControl/>
        <w:suppressAutoHyphens w:val="0"/>
        <w:ind w:left="2124" w:firstLine="708"/>
        <w:rPr>
          <w:rFonts w:cs="Arial"/>
          <w:szCs w:val="22"/>
        </w:rPr>
      </w:pPr>
      <w:r w:rsidRPr="00BB2A5F">
        <w:rPr>
          <w:rFonts w:cs="Arial" w:hint="eastAsia"/>
          <w:szCs w:val="22"/>
        </w:rPr>
        <w:t>Messe-Allee 1, 04356 Leipzig</w:t>
      </w:r>
    </w:p>
    <w:p w14:paraId="14A56B53" w14:textId="02357E3C" w:rsidR="00267AA9" w:rsidRPr="00E901DF" w:rsidRDefault="00622FA0" w:rsidP="00622FA0">
      <w:pPr>
        <w:pStyle w:val="WW-VorformatierterText11"/>
        <w:widowControl/>
        <w:suppressAutoHyphens w:val="0"/>
        <w:ind w:left="2124" w:firstLine="708"/>
        <w:rPr>
          <w:rFonts w:cs="Arial"/>
          <w:bCs w:val="0"/>
          <w:szCs w:val="22"/>
          <w:lang w:val="en-GB"/>
        </w:rPr>
      </w:pPr>
      <w:r w:rsidRPr="00E901DF">
        <w:rPr>
          <w:rFonts w:cs="Arial"/>
          <w:bCs w:val="0"/>
          <w:szCs w:val="22"/>
          <w:lang w:val="en-GB"/>
        </w:rPr>
        <w:t xml:space="preserve">und </w:t>
      </w:r>
      <w:r w:rsidR="00267AA9" w:rsidRPr="00E901DF">
        <w:rPr>
          <w:rFonts w:cs="Arial"/>
          <w:bCs w:val="0"/>
          <w:szCs w:val="22"/>
          <w:lang w:val="en-GB"/>
        </w:rPr>
        <w:t>Congress Center Leipzig (CCL)</w:t>
      </w:r>
      <w:r w:rsidR="00B75F54" w:rsidRPr="00E901DF">
        <w:rPr>
          <w:rFonts w:cs="Arial"/>
          <w:bCs w:val="0"/>
          <w:szCs w:val="22"/>
          <w:lang w:val="en-GB"/>
        </w:rPr>
        <w:t>,</w:t>
      </w:r>
    </w:p>
    <w:p w14:paraId="29130BB2" w14:textId="59387B9E" w:rsidR="00267AA9" w:rsidRPr="00267AA9" w:rsidRDefault="00267AA9" w:rsidP="00267AA9">
      <w:pPr>
        <w:pStyle w:val="WW-VorformatierterText11"/>
        <w:widowControl/>
        <w:suppressAutoHyphens w:val="0"/>
        <w:rPr>
          <w:rFonts w:cs="Arial"/>
          <w:bCs w:val="0"/>
          <w:szCs w:val="22"/>
        </w:rPr>
      </w:pPr>
      <w:r w:rsidRPr="00E901DF">
        <w:rPr>
          <w:rFonts w:cs="Arial"/>
          <w:bCs w:val="0"/>
          <w:szCs w:val="22"/>
          <w:lang w:val="en-GB"/>
        </w:rPr>
        <w:tab/>
      </w:r>
      <w:r w:rsidRPr="00E901DF">
        <w:rPr>
          <w:rFonts w:cs="Arial"/>
          <w:bCs w:val="0"/>
          <w:szCs w:val="22"/>
          <w:lang w:val="en-GB"/>
        </w:rPr>
        <w:tab/>
      </w:r>
      <w:r w:rsidRPr="00E901DF">
        <w:rPr>
          <w:rFonts w:cs="Arial"/>
          <w:bCs w:val="0"/>
          <w:szCs w:val="22"/>
          <w:lang w:val="en-GB"/>
        </w:rPr>
        <w:tab/>
      </w:r>
      <w:r w:rsidRPr="00E901DF">
        <w:rPr>
          <w:rFonts w:cs="Arial"/>
          <w:bCs w:val="0"/>
          <w:szCs w:val="22"/>
          <w:lang w:val="en-GB"/>
        </w:rPr>
        <w:tab/>
      </w:r>
      <w:r w:rsidRPr="00267AA9">
        <w:rPr>
          <w:rFonts w:cs="Arial"/>
          <w:bCs w:val="0"/>
          <w:szCs w:val="22"/>
        </w:rPr>
        <w:t>Leipzig</w:t>
      </w:r>
      <w:r>
        <w:rPr>
          <w:rFonts w:cs="Arial"/>
          <w:bCs w:val="0"/>
          <w:szCs w:val="22"/>
        </w:rPr>
        <w:t>er Messe</w:t>
      </w:r>
      <w:r w:rsidR="00B75F54">
        <w:rPr>
          <w:rFonts w:cs="Arial"/>
          <w:bCs w:val="0"/>
          <w:szCs w:val="22"/>
        </w:rPr>
        <w:t>,</w:t>
      </w:r>
    </w:p>
    <w:p w14:paraId="5AB47C83" w14:textId="77777777" w:rsidR="00267AA9" w:rsidRPr="00267AA9" w:rsidRDefault="00267AA9" w:rsidP="00267AA9">
      <w:pPr>
        <w:pStyle w:val="WW-VorformatierterText11"/>
        <w:widowControl/>
        <w:suppressAutoHyphens w:val="0"/>
        <w:ind w:left="2124" w:firstLine="708"/>
        <w:rPr>
          <w:rFonts w:cs="Arial"/>
          <w:bCs w:val="0"/>
          <w:szCs w:val="22"/>
        </w:rPr>
      </w:pPr>
      <w:r w:rsidRPr="00267AA9">
        <w:rPr>
          <w:rFonts w:cs="Arial"/>
          <w:bCs w:val="0"/>
          <w:szCs w:val="22"/>
        </w:rPr>
        <w:t>Seehausener Allee 1, 04356 Leipzig</w:t>
      </w:r>
    </w:p>
    <w:p w14:paraId="5919870E" w14:textId="77777777" w:rsidR="00267AA9" w:rsidRPr="00267AA9" w:rsidRDefault="00267AA9" w:rsidP="00267AA9">
      <w:pPr>
        <w:pStyle w:val="WW-VorformatierterText11"/>
        <w:widowControl/>
        <w:suppressAutoHyphens w:val="0"/>
        <w:rPr>
          <w:rFonts w:cs="Arial"/>
          <w:szCs w:val="22"/>
        </w:rPr>
      </w:pPr>
    </w:p>
    <w:p w14:paraId="435EF948" w14:textId="3A1C8174" w:rsidR="00267AA9" w:rsidRPr="00267AA9" w:rsidRDefault="00267AA9" w:rsidP="00267AA9">
      <w:pPr>
        <w:pStyle w:val="WW-VorformatierterText11"/>
        <w:widowControl/>
        <w:suppressAutoHyphens w:val="0"/>
        <w:ind w:left="2832" w:hanging="2832"/>
        <w:rPr>
          <w:rFonts w:cs="Arial"/>
          <w:szCs w:val="22"/>
        </w:rPr>
      </w:pPr>
      <w:r w:rsidRPr="00267AA9">
        <w:rPr>
          <w:rFonts w:cs="Arial"/>
          <w:b/>
          <w:bCs w:val="0"/>
          <w:szCs w:val="22"/>
        </w:rPr>
        <w:t>Aussteller:</w:t>
      </w:r>
      <w:r w:rsidRPr="00267AA9">
        <w:rPr>
          <w:rFonts w:cs="Arial"/>
          <w:b/>
          <w:bCs w:val="0"/>
          <w:szCs w:val="22"/>
        </w:rPr>
        <w:tab/>
      </w:r>
      <w:r w:rsidR="007713D7" w:rsidRPr="007713D7">
        <w:rPr>
          <w:rFonts w:cs="Arial"/>
          <w:bCs w:val="0"/>
          <w:szCs w:val="22"/>
        </w:rPr>
        <w:t>Rund 50</w:t>
      </w:r>
      <w:r w:rsidRPr="007713D7">
        <w:rPr>
          <w:rFonts w:cs="Arial"/>
          <w:szCs w:val="22"/>
        </w:rPr>
        <w:t xml:space="preserve"> Aussteller </w:t>
      </w:r>
      <w:r w:rsidRPr="00C16EFC">
        <w:rPr>
          <w:rFonts w:cs="Arial"/>
          <w:szCs w:val="22"/>
        </w:rPr>
        <w:t xml:space="preserve">aus </w:t>
      </w:r>
      <w:r w:rsidR="00C16EFC" w:rsidRPr="00C16EFC">
        <w:rPr>
          <w:rFonts w:cs="Arial"/>
          <w:szCs w:val="22"/>
        </w:rPr>
        <w:t>2</w:t>
      </w:r>
      <w:r w:rsidRPr="00C16EFC">
        <w:rPr>
          <w:rFonts w:cs="Arial"/>
          <w:szCs w:val="22"/>
        </w:rPr>
        <w:t xml:space="preserve"> Ländern</w:t>
      </w:r>
    </w:p>
    <w:p w14:paraId="2D8E06CA" w14:textId="77777777" w:rsidR="00267AA9" w:rsidRPr="00267AA9" w:rsidRDefault="00267AA9" w:rsidP="00267AA9">
      <w:pPr>
        <w:rPr>
          <w:rFonts w:ascii="Arial" w:hAnsi="Arial" w:cs="Arial"/>
          <w:bCs/>
        </w:rPr>
      </w:pPr>
    </w:p>
    <w:p w14:paraId="6DC56047" w14:textId="4BAFBA76" w:rsidR="00267AA9" w:rsidRDefault="00267AA9" w:rsidP="00C15E79">
      <w:pPr>
        <w:rPr>
          <w:rFonts w:ascii="Arial" w:hAnsi="Arial" w:cs="Arial"/>
        </w:rPr>
      </w:pPr>
      <w:r w:rsidRPr="00267AA9">
        <w:rPr>
          <w:rFonts w:ascii="Arial" w:hAnsi="Arial" w:cs="Arial"/>
          <w:b/>
          <w:bCs/>
        </w:rPr>
        <w:t>Angebots</w:t>
      </w:r>
      <w:r w:rsidR="00C15E79">
        <w:rPr>
          <w:rFonts w:ascii="Arial" w:hAnsi="Arial" w:cs="Arial"/>
          <w:b/>
          <w:bCs/>
        </w:rPr>
        <w:t>bereiche</w:t>
      </w:r>
      <w:r w:rsidRPr="00267AA9">
        <w:rPr>
          <w:rFonts w:ascii="Arial" w:hAnsi="Arial" w:cs="Arial"/>
          <w:b/>
          <w:bCs/>
        </w:rPr>
        <w:t>:</w:t>
      </w:r>
      <w:r w:rsidRPr="00267AA9">
        <w:rPr>
          <w:rFonts w:ascii="Arial" w:hAnsi="Arial" w:cs="Arial"/>
        </w:rPr>
        <w:t xml:space="preserve">        </w:t>
      </w:r>
      <w:r w:rsidRPr="00267AA9">
        <w:rPr>
          <w:rFonts w:ascii="Arial" w:hAnsi="Arial" w:cs="Arial"/>
        </w:rPr>
        <w:tab/>
      </w:r>
      <w:r w:rsidR="00C15E79" w:rsidRPr="00C15E79">
        <w:rPr>
          <w:rFonts w:ascii="Arial" w:hAnsi="Arial" w:cs="Arial" w:hint="eastAsia"/>
        </w:rPr>
        <w:t>Transport- und Logistikleistungen</w:t>
      </w:r>
    </w:p>
    <w:p w14:paraId="2F9129FE" w14:textId="4ECB2EF3" w:rsidR="00C15E79" w:rsidRDefault="00C15E79" w:rsidP="00C15E7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C15E79">
        <w:rPr>
          <w:rFonts w:ascii="Arial" w:hAnsi="Arial" w:cs="Arial" w:hint="eastAsia"/>
        </w:rPr>
        <w:t>Fahrzeuge und Systeme für den Gefahrguttransport</w:t>
      </w:r>
    </w:p>
    <w:p w14:paraId="63D50009" w14:textId="0419EC4B" w:rsidR="00C15E79" w:rsidRDefault="00C15E79" w:rsidP="00C15E7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C15E79">
        <w:rPr>
          <w:rFonts w:ascii="Arial" w:hAnsi="Arial" w:cs="Arial" w:hint="eastAsia"/>
        </w:rPr>
        <w:t>Ladungssicherung</w:t>
      </w:r>
    </w:p>
    <w:p w14:paraId="718ABB55" w14:textId="4EC9516A" w:rsidR="00C15E79" w:rsidRDefault="00C15E79" w:rsidP="00C15E7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C15E79">
        <w:rPr>
          <w:rFonts w:ascii="Arial" w:hAnsi="Arial" w:cs="Arial" w:hint="eastAsia"/>
        </w:rPr>
        <w:t>Lager-, Förder- und Umschlagtechnik</w:t>
      </w:r>
    </w:p>
    <w:p w14:paraId="1C452561" w14:textId="5646B0CE" w:rsidR="00C15E79" w:rsidRDefault="00C15E79" w:rsidP="00C15E7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C15E79">
        <w:rPr>
          <w:rFonts w:ascii="Arial" w:hAnsi="Arial" w:cs="Arial" w:hint="eastAsia"/>
        </w:rPr>
        <w:t>Lager- und Betriebsausstattungen</w:t>
      </w:r>
    </w:p>
    <w:p w14:paraId="70F9A048" w14:textId="2A07496B" w:rsidR="00C15E79" w:rsidRDefault="00C15E79" w:rsidP="00C15E7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C15E79">
        <w:rPr>
          <w:rFonts w:ascii="Arial" w:hAnsi="Arial" w:cs="Arial" w:hint="eastAsia"/>
        </w:rPr>
        <w:t>Kennzeichnung und Identifikation</w:t>
      </w:r>
    </w:p>
    <w:p w14:paraId="749859C6" w14:textId="6B9D100C" w:rsidR="00C15E79" w:rsidRDefault="00C15E79" w:rsidP="00C15E7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Verpackung</w:t>
      </w:r>
    </w:p>
    <w:p w14:paraId="1E5379D8" w14:textId="77777777" w:rsidR="00C15E79" w:rsidRDefault="00C15E79" w:rsidP="00C15E7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Abfall und Entsorgung</w:t>
      </w:r>
    </w:p>
    <w:p w14:paraId="591AD99C" w14:textId="3096A562" w:rsidR="00C15E79" w:rsidRDefault="00C15E79" w:rsidP="00C15E79">
      <w:pPr>
        <w:ind w:left="2124" w:firstLine="708"/>
        <w:rPr>
          <w:rFonts w:ascii="Arial" w:hAnsi="Arial" w:cs="Arial"/>
        </w:rPr>
      </w:pPr>
      <w:r w:rsidRPr="00C15E79">
        <w:rPr>
          <w:rFonts w:ascii="Arial" w:hAnsi="Arial" w:cs="Arial" w:hint="eastAsia"/>
        </w:rPr>
        <w:t xml:space="preserve">IT </w:t>
      </w:r>
      <w:r w:rsidRPr="00C15E79">
        <w:rPr>
          <w:rFonts w:ascii="Arial" w:hAnsi="Arial" w:cs="Arial" w:hint="eastAsia"/>
        </w:rPr>
        <w:t>–</w:t>
      </w:r>
      <w:r w:rsidRPr="00C15E79">
        <w:rPr>
          <w:rFonts w:ascii="Arial" w:hAnsi="Arial" w:cs="Arial" w:hint="eastAsia"/>
        </w:rPr>
        <w:t xml:space="preserve"> Digitalisierung </w:t>
      </w:r>
      <w:r w:rsidRPr="00C15E79">
        <w:rPr>
          <w:rFonts w:ascii="Arial" w:hAnsi="Arial" w:cs="Arial" w:hint="eastAsia"/>
        </w:rPr>
        <w:t>–</w:t>
      </w:r>
      <w:r w:rsidRPr="00C15E79">
        <w:rPr>
          <w:rFonts w:ascii="Arial" w:hAnsi="Arial" w:cs="Arial" w:hint="eastAsia"/>
        </w:rPr>
        <w:t xml:space="preserve"> Vernetzung</w:t>
      </w:r>
    </w:p>
    <w:p w14:paraId="15F02C4B" w14:textId="0365F79B" w:rsidR="00C15E79" w:rsidRDefault="00C15E79" w:rsidP="00C15E7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w:t>
      </w:r>
      <w:r w:rsidRPr="00C15E79">
        <w:rPr>
          <w:rFonts w:ascii="Arial" w:hAnsi="Arial" w:cs="Arial" w:hint="eastAsia"/>
        </w:rPr>
        <w:t>etriebliche Sicherheitseinrichtungen</w:t>
      </w:r>
    </w:p>
    <w:p w14:paraId="166F96E0" w14:textId="037613C3" w:rsidR="00C15E79" w:rsidRDefault="00C15E79" w:rsidP="00C15E7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C15E79">
        <w:rPr>
          <w:rFonts w:ascii="Arial" w:hAnsi="Arial" w:cs="Arial" w:hint="eastAsia"/>
        </w:rPr>
        <w:t>Arbeits- und Gesundheitsschutz</w:t>
      </w:r>
    </w:p>
    <w:p w14:paraId="63E0CD78" w14:textId="5475C6FF" w:rsidR="00C15E79" w:rsidRPr="00267AA9" w:rsidRDefault="00C15E79" w:rsidP="00C15E7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C15E79">
        <w:rPr>
          <w:rFonts w:ascii="Arial" w:hAnsi="Arial" w:cs="Arial" w:hint="eastAsia"/>
        </w:rPr>
        <w:t>Branchenbezogene Dienstleistungen</w:t>
      </w:r>
    </w:p>
    <w:p w14:paraId="7FBB4CC6" w14:textId="77777777" w:rsidR="00267AA9" w:rsidRPr="00267AA9" w:rsidRDefault="00267AA9" w:rsidP="00267AA9">
      <w:pPr>
        <w:widowControl w:val="0"/>
        <w:autoSpaceDE w:val="0"/>
        <w:autoSpaceDN w:val="0"/>
        <w:adjustRightInd w:val="0"/>
        <w:spacing w:line="280" w:lineRule="atLeast"/>
        <w:ind w:left="2832" w:right="-157" w:hanging="2832"/>
        <w:jc w:val="both"/>
        <w:rPr>
          <w:rFonts w:ascii="Arial" w:hAnsi="Arial" w:cs="Arial"/>
          <w:b/>
          <w:bCs/>
        </w:rPr>
      </w:pPr>
    </w:p>
    <w:p w14:paraId="4F7D4E20" w14:textId="77777777" w:rsidR="00267AA9" w:rsidRPr="00267AA9" w:rsidRDefault="00267AA9" w:rsidP="00267AA9">
      <w:pPr>
        <w:ind w:left="2832" w:hanging="2832"/>
        <w:jc w:val="both"/>
        <w:rPr>
          <w:rFonts w:ascii="Arial" w:hAnsi="Arial" w:cs="Arial"/>
          <w:b/>
        </w:rPr>
      </w:pPr>
      <w:r w:rsidRPr="00267AA9">
        <w:rPr>
          <w:rFonts w:ascii="Arial" w:hAnsi="Arial" w:cs="Arial"/>
          <w:b/>
        </w:rPr>
        <w:t>Fachprogramm:</w:t>
      </w:r>
      <w:r w:rsidRPr="00267AA9">
        <w:rPr>
          <w:rFonts w:ascii="Arial" w:hAnsi="Arial" w:cs="Arial"/>
          <w:b/>
        </w:rPr>
        <w:tab/>
      </w:r>
      <w:r w:rsidRPr="00267AA9">
        <w:rPr>
          <w:rFonts w:ascii="Arial" w:hAnsi="Arial" w:cs="Arial"/>
        </w:rPr>
        <w:t>Informationen zu allen Veranstaltungen unter:</w:t>
      </w:r>
    </w:p>
    <w:p w14:paraId="2ED540B2" w14:textId="7AFDF0BA" w:rsidR="00267AA9" w:rsidRPr="00D14479" w:rsidRDefault="00E901DF" w:rsidP="00F60119">
      <w:pPr>
        <w:ind w:left="2832"/>
        <w:jc w:val="both"/>
        <w:rPr>
          <w:rFonts w:ascii="Arial" w:hAnsi="Arial" w:cs="Arial"/>
        </w:rPr>
      </w:pPr>
      <w:hyperlink r:id="rId7" w:history="1">
        <w:r w:rsidR="000A40E0" w:rsidRPr="00D14479">
          <w:rPr>
            <w:rStyle w:val="Hyperlink"/>
            <w:rFonts w:ascii="Arial" w:hAnsi="Arial" w:cs="Arial"/>
          </w:rPr>
          <w:t>https://www.ggs-messe.de/de/fachprogramm/</w:t>
        </w:r>
      </w:hyperlink>
      <w:r w:rsidR="000A40E0" w:rsidRPr="00D14479">
        <w:rPr>
          <w:rFonts w:ascii="Arial" w:hAnsi="Arial" w:cs="Arial"/>
        </w:rPr>
        <w:t xml:space="preserve"> </w:t>
      </w:r>
      <w:r w:rsidR="00F60119" w:rsidRPr="00D14479">
        <w:rPr>
          <w:rFonts w:ascii="Arial" w:hAnsi="Arial" w:cs="Arial"/>
        </w:rPr>
        <w:t xml:space="preserve"> </w:t>
      </w:r>
    </w:p>
    <w:p w14:paraId="50586853" w14:textId="61D72101" w:rsidR="00267AA9" w:rsidRDefault="00267AA9" w:rsidP="00511CB8">
      <w:pPr>
        <w:widowControl w:val="0"/>
        <w:autoSpaceDE w:val="0"/>
        <w:autoSpaceDN w:val="0"/>
        <w:adjustRightInd w:val="0"/>
        <w:spacing w:line="280" w:lineRule="atLeast"/>
        <w:ind w:right="-157"/>
        <w:jc w:val="both"/>
        <w:rPr>
          <w:rFonts w:ascii="Arial" w:hAnsi="Arial" w:cs="Arial"/>
          <w:b/>
        </w:rPr>
      </w:pPr>
    </w:p>
    <w:p w14:paraId="151A14CF" w14:textId="3C90D010" w:rsidR="00511CB8" w:rsidRPr="00511CB8" w:rsidRDefault="00511CB8" w:rsidP="00267AA9">
      <w:pPr>
        <w:widowControl w:val="0"/>
        <w:autoSpaceDE w:val="0"/>
        <w:autoSpaceDN w:val="0"/>
        <w:adjustRightInd w:val="0"/>
        <w:spacing w:line="280" w:lineRule="atLeast"/>
        <w:ind w:left="2832" w:right="-157" w:hanging="2832"/>
        <w:jc w:val="both"/>
        <w:rPr>
          <w:rFonts w:ascii="Arial" w:hAnsi="Arial" w:cs="Arial"/>
          <w:b/>
          <w:bCs/>
        </w:rPr>
      </w:pPr>
      <w:r w:rsidRPr="00511CB8">
        <w:rPr>
          <w:rFonts w:ascii="Arial" w:hAnsi="Arial" w:cs="Arial"/>
          <w:b/>
          <w:bCs/>
        </w:rPr>
        <w:t xml:space="preserve">Online-Akkreditierung: </w:t>
      </w:r>
      <w:r>
        <w:rPr>
          <w:rFonts w:ascii="Arial" w:hAnsi="Arial" w:cs="Arial"/>
          <w:b/>
          <w:bCs/>
        </w:rPr>
        <w:tab/>
      </w:r>
      <w:hyperlink r:id="rId8" w:history="1">
        <w:r w:rsidR="000A40E0" w:rsidRPr="008E1E80">
          <w:rPr>
            <w:rStyle w:val="Hyperlink"/>
            <w:rFonts w:ascii="Arial" w:hAnsi="Arial" w:cs="Arial" w:hint="eastAsia"/>
            <w:bCs/>
          </w:rPr>
          <w:t>https://www.ggs-messe.de/de/medien/akkreditierung/</w:t>
        </w:r>
      </w:hyperlink>
      <w:r w:rsidR="000A40E0">
        <w:rPr>
          <w:rFonts w:ascii="Arial" w:hAnsi="Arial" w:cs="Arial"/>
          <w:bCs/>
        </w:rPr>
        <w:t xml:space="preserve"> </w:t>
      </w:r>
    </w:p>
    <w:p w14:paraId="78855811" w14:textId="77777777" w:rsidR="00511CB8" w:rsidRDefault="00511CB8" w:rsidP="00267AA9">
      <w:pPr>
        <w:widowControl w:val="0"/>
        <w:autoSpaceDE w:val="0"/>
        <w:autoSpaceDN w:val="0"/>
        <w:adjustRightInd w:val="0"/>
        <w:spacing w:line="280" w:lineRule="atLeast"/>
        <w:ind w:left="2832" w:right="-157" w:hanging="2832"/>
        <w:jc w:val="both"/>
        <w:rPr>
          <w:rFonts w:ascii="Arial" w:hAnsi="Arial" w:cs="Arial"/>
          <w:b/>
          <w:bCs/>
        </w:rPr>
      </w:pPr>
    </w:p>
    <w:p w14:paraId="6AA7088C" w14:textId="0DB7525F" w:rsidR="00267AA9" w:rsidRPr="00267AA9" w:rsidRDefault="00267AA9" w:rsidP="00267AA9">
      <w:pPr>
        <w:widowControl w:val="0"/>
        <w:autoSpaceDE w:val="0"/>
        <w:autoSpaceDN w:val="0"/>
        <w:adjustRightInd w:val="0"/>
        <w:spacing w:line="280" w:lineRule="atLeast"/>
        <w:ind w:left="2832" w:right="-157" w:hanging="2832"/>
        <w:jc w:val="both"/>
        <w:rPr>
          <w:rFonts w:ascii="Arial" w:hAnsi="Arial" w:cs="Arial"/>
        </w:rPr>
      </w:pPr>
      <w:r w:rsidRPr="00267AA9">
        <w:rPr>
          <w:rFonts w:ascii="Arial" w:hAnsi="Arial" w:cs="Arial"/>
          <w:b/>
          <w:bCs/>
        </w:rPr>
        <w:t>Akkreditierung</w:t>
      </w:r>
      <w:r w:rsidR="00511CB8">
        <w:rPr>
          <w:rFonts w:ascii="Arial" w:hAnsi="Arial" w:cs="Arial"/>
          <w:b/>
          <w:bCs/>
        </w:rPr>
        <w:t xml:space="preserve"> vor Ort</w:t>
      </w:r>
      <w:r w:rsidRPr="00267AA9">
        <w:rPr>
          <w:rFonts w:ascii="Arial" w:hAnsi="Arial" w:cs="Arial"/>
          <w:b/>
          <w:bCs/>
        </w:rPr>
        <w:t>:</w:t>
      </w:r>
      <w:r w:rsidRPr="00267AA9">
        <w:rPr>
          <w:rFonts w:ascii="Arial" w:hAnsi="Arial" w:cs="Arial"/>
        </w:rPr>
        <w:tab/>
        <w:t>Die Akkreditierung erfolgt a</w:t>
      </w:r>
      <w:r w:rsidR="00F60119">
        <w:rPr>
          <w:rFonts w:ascii="Arial" w:hAnsi="Arial" w:cs="Arial"/>
        </w:rPr>
        <w:t>n den Kassen im</w:t>
      </w:r>
      <w:r w:rsidRPr="00267AA9">
        <w:rPr>
          <w:rFonts w:ascii="Arial" w:hAnsi="Arial" w:cs="Arial"/>
        </w:rPr>
        <w:t xml:space="preserve"> CCL auf der Ebene -1 gegen Vorlage des Presseausweises oder einer entsprechenden Legitimation. </w:t>
      </w:r>
    </w:p>
    <w:p w14:paraId="618D36F1" w14:textId="77489844" w:rsidR="00267AA9" w:rsidRPr="00267AA9" w:rsidRDefault="00267AA9" w:rsidP="00267AA9">
      <w:pPr>
        <w:ind w:left="2832" w:right="-157" w:hanging="2832"/>
        <w:jc w:val="both"/>
        <w:rPr>
          <w:rFonts w:ascii="Arial" w:hAnsi="Arial" w:cs="Arial"/>
          <w:bCs/>
        </w:rPr>
      </w:pPr>
      <w:r w:rsidRPr="00267AA9">
        <w:rPr>
          <w:rFonts w:ascii="Arial" w:hAnsi="Arial" w:cs="Arial"/>
          <w:b/>
          <w:bCs/>
        </w:rPr>
        <w:lastRenderedPageBreak/>
        <w:t>Arbeitsraum Journalisten:</w:t>
      </w:r>
      <w:r w:rsidRPr="00267AA9">
        <w:rPr>
          <w:rFonts w:ascii="Arial" w:hAnsi="Arial" w:cs="Arial"/>
          <w:b/>
          <w:bCs/>
        </w:rPr>
        <w:tab/>
      </w:r>
      <w:r w:rsidRPr="00267AA9">
        <w:rPr>
          <w:rFonts w:ascii="Arial" w:hAnsi="Arial" w:cs="Arial"/>
          <w:bCs/>
        </w:rPr>
        <w:t>CCL, Ebene 0, Bankettraum 2</w:t>
      </w:r>
    </w:p>
    <w:p w14:paraId="209C5544" w14:textId="77777777" w:rsidR="00267AA9" w:rsidRPr="00267AA9" w:rsidRDefault="00267AA9" w:rsidP="000A40E0">
      <w:pPr>
        <w:ind w:right="-157"/>
        <w:jc w:val="both"/>
        <w:rPr>
          <w:rFonts w:ascii="Arial" w:hAnsi="Arial" w:cs="Arial"/>
          <w:b/>
          <w:bCs/>
        </w:rPr>
      </w:pPr>
    </w:p>
    <w:p w14:paraId="287FC388" w14:textId="77777777" w:rsidR="00267AA9" w:rsidRPr="00267AA9" w:rsidRDefault="00267AA9" w:rsidP="00267AA9">
      <w:pPr>
        <w:ind w:left="2832" w:right="-157" w:hanging="2832"/>
        <w:jc w:val="both"/>
        <w:rPr>
          <w:rFonts w:ascii="Arial" w:hAnsi="Arial" w:cs="Arial"/>
          <w:b/>
          <w:bCs/>
        </w:rPr>
      </w:pPr>
      <w:r w:rsidRPr="00267AA9">
        <w:rPr>
          <w:rFonts w:ascii="Arial" w:hAnsi="Arial" w:cs="Arial"/>
          <w:b/>
          <w:bCs/>
        </w:rPr>
        <w:t>Business Lounge:</w:t>
      </w:r>
      <w:r w:rsidRPr="00267AA9">
        <w:rPr>
          <w:rFonts w:ascii="Arial" w:hAnsi="Arial" w:cs="Arial"/>
          <w:b/>
          <w:bCs/>
        </w:rPr>
        <w:tab/>
      </w:r>
      <w:r w:rsidRPr="00267AA9">
        <w:rPr>
          <w:rFonts w:ascii="Arial" w:hAnsi="Arial" w:cs="Arial"/>
          <w:bCs/>
        </w:rPr>
        <w:t>Im Bankettraum 1 auf der Ebene 0 im CCL steht Journalisten ein gastronomisches Angebot zur Verfügung.</w:t>
      </w:r>
    </w:p>
    <w:p w14:paraId="487D0A3A" w14:textId="77777777" w:rsidR="00267AA9" w:rsidRPr="00267AA9" w:rsidRDefault="00267AA9" w:rsidP="00267AA9">
      <w:pPr>
        <w:ind w:left="2832" w:right="-157" w:hanging="2832"/>
        <w:jc w:val="both"/>
        <w:rPr>
          <w:rFonts w:ascii="Arial" w:hAnsi="Arial" w:cs="Arial"/>
          <w:b/>
          <w:bCs/>
        </w:rPr>
      </w:pPr>
    </w:p>
    <w:p w14:paraId="7FFE3A65" w14:textId="77777777" w:rsidR="00267AA9" w:rsidRPr="00267AA9" w:rsidRDefault="00267AA9" w:rsidP="00267AA9">
      <w:pPr>
        <w:ind w:left="2832" w:right="-157" w:hanging="2832"/>
        <w:jc w:val="both"/>
        <w:rPr>
          <w:rFonts w:ascii="Arial" w:hAnsi="Arial" w:cs="Arial"/>
          <w:bCs/>
        </w:rPr>
      </w:pPr>
      <w:r w:rsidRPr="00267AA9">
        <w:rPr>
          <w:rFonts w:ascii="Arial" w:hAnsi="Arial" w:cs="Arial"/>
          <w:b/>
          <w:bCs/>
        </w:rPr>
        <w:t>Presseparkplatz:</w:t>
      </w:r>
      <w:r w:rsidRPr="00267AA9">
        <w:rPr>
          <w:rFonts w:ascii="Arial" w:hAnsi="Arial" w:cs="Arial"/>
          <w:b/>
          <w:bCs/>
        </w:rPr>
        <w:tab/>
      </w:r>
      <w:r w:rsidRPr="00267AA9">
        <w:rPr>
          <w:rFonts w:ascii="Arial" w:hAnsi="Arial" w:cs="Arial"/>
          <w:bCs/>
        </w:rPr>
        <w:t>Parkplatz des CCL.</w:t>
      </w:r>
    </w:p>
    <w:p w14:paraId="57132109" w14:textId="77777777" w:rsidR="00267AA9" w:rsidRPr="00267AA9" w:rsidRDefault="00267AA9" w:rsidP="00267AA9">
      <w:pPr>
        <w:ind w:left="2832" w:right="-157" w:hanging="2832"/>
        <w:jc w:val="both"/>
        <w:rPr>
          <w:rFonts w:ascii="Arial" w:hAnsi="Arial" w:cs="Arial"/>
          <w:b/>
          <w:bCs/>
        </w:rPr>
      </w:pPr>
    </w:p>
    <w:p w14:paraId="13E7494A" w14:textId="4B1BDD4D" w:rsidR="00267AA9" w:rsidRPr="00267AA9" w:rsidRDefault="00267AA9" w:rsidP="00267AA9">
      <w:pPr>
        <w:ind w:left="2832" w:right="-157" w:hanging="2832"/>
        <w:jc w:val="both"/>
        <w:rPr>
          <w:rFonts w:ascii="Arial" w:hAnsi="Arial" w:cs="Arial"/>
        </w:rPr>
      </w:pPr>
      <w:r w:rsidRPr="00267AA9">
        <w:rPr>
          <w:rFonts w:ascii="Arial" w:hAnsi="Arial" w:cs="Arial"/>
          <w:b/>
          <w:bCs/>
        </w:rPr>
        <w:t>Presseinformationen:</w:t>
      </w:r>
      <w:r w:rsidRPr="00267AA9">
        <w:rPr>
          <w:rFonts w:ascii="Arial" w:hAnsi="Arial" w:cs="Arial"/>
        </w:rPr>
        <w:t xml:space="preserve"> </w:t>
      </w:r>
      <w:r w:rsidRPr="00267AA9">
        <w:rPr>
          <w:rFonts w:ascii="Arial" w:hAnsi="Arial" w:cs="Arial"/>
        </w:rPr>
        <w:tab/>
        <w:t>Aktuelle Press</w:t>
      </w:r>
      <w:r w:rsidR="00FA30D5">
        <w:rPr>
          <w:rFonts w:ascii="Arial" w:hAnsi="Arial" w:cs="Arial"/>
        </w:rPr>
        <w:t>e</w:t>
      </w:r>
      <w:r w:rsidRPr="00267AA9">
        <w:rPr>
          <w:rFonts w:ascii="Arial" w:hAnsi="Arial" w:cs="Arial"/>
        </w:rPr>
        <w:t xml:space="preserve">meldungen und -fotos unter: </w:t>
      </w:r>
    </w:p>
    <w:p w14:paraId="2AF34864" w14:textId="0B5238B1" w:rsidR="00267AA9" w:rsidRPr="00267AA9" w:rsidRDefault="00E901DF" w:rsidP="00511CB8">
      <w:pPr>
        <w:ind w:left="2124" w:right="-157" w:firstLine="708"/>
        <w:jc w:val="both"/>
        <w:rPr>
          <w:rFonts w:ascii="Arial" w:hAnsi="Arial" w:cs="Arial"/>
        </w:rPr>
      </w:pPr>
      <w:hyperlink r:id="rId9" w:history="1">
        <w:r w:rsidR="000A40E0" w:rsidRPr="008E1E80">
          <w:rPr>
            <w:rStyle w:val="Hyperlink"/>
            <w:rFonts w:ascii="Arial" w:hAnsi="Arial" w:cs="Arial" w:hint="eastAsia"/>
          </w:rPr>
          <w:t>https://www.ggs-messe.de/de/medien/presse-service/</w:t>
        </w:r>
      </w:hyperlink>
      <w:r w:rsidR="00F60119">
        <w:rPr>
          <w:rFonts w:ascii="Arial" w:hAnsi="Arial" w:cs="Arial"/>
        </w:rPr>
        <w:t xml:space="preserve"> </w:t>
      </w:r>
    </w:p>
    <w:p w14:paraId="67B58BBC" w14:textId="3ABEA654" w:rsidR="004F76DA" w:rsidRDefault="004F76DA" w:rsidP="00267AA9">
      <w:pPr>
        <w:jc w:val="both"/>
        <w:rPr>
          <w:rFonts w:ascii="Arial" w:hAnsi="Arial" w:cs="Arial"/>
          <w:bCs/>
        </w:rPr>
      </w:pPr>
    </w:p>
    <w:p w14:paraId="3C96001A" w14:textId="77777777" w:rsidR="00511CB8" w:rsidRDefault="00511CB8" w:rsidP="00267AA9">
      <w:pPr>
        <w:rPr>
          <w:rFonts w:ascii="Arial" w:hAnsi="Arial" w:cs="Arial"/>
          <w:b/>
          <w:bCs/>
          <w:sz w:val="20"/>
          <w:szCs w:val="20"/>
        </w:rPr>
      </w:pPr>
    </w:p>
    <w:p w14:paraId="5BC3062C" w14:textId="77777777" w:rsidR="00E901DF" w:rsidRPr="00E21BD8" w:rsidRDefault="00E901DF" w:rsidP="00E901DF">
      <w:pPr>
        <w:rPr>
          <w:rFonts w:ascii="Arial" w:hAnsi="Arial" w:cs="Arial"/>
        </w:rPr>
      </w:pPr>
      <w:r w:rsidRPr="00E21BD8">
        <w:rPr>
          <w:rFonts w:ascii="Arial" w:hAnsi="Arial" w:cs="Arial"/>
          <w:b/>
          <w:bCs/>
          <w:sz w:val="20"/>
          <w:szCs w:val="20"/>
        </w:rPr>
        <w:t>Über die GGS – Fachmesse Gefahrgut // Gefahrstoff</w:t>
      </w:r>
    </w:p>
    <w:p w14:paraId="63D0B939" w14:textId="77777777" w:rsidR="00E901DF" w:rsidRPr="00B4152F" w:rsidRDefault="00E901DF" w:rsidP="00E901DF">
      <w:pPr>
        <w:jc w:val="both"/>
        <w:rPr>
          <w:rFonts w:ascii="Arial" w:hAnsi="Arial" w:cs="Arial"/>
          <w:sz w:val="20"/>
          <w:szCs w:val="20"/>
        </w:rPr>
      </w:pPr>
      <w:r w:rsidRPr="00E21BD8">
        <w:rPr>
          <w:rFonts w:ascii="Arial" w:hAnsi="Arial" w:cs="Arial"/>
          <w:sz w:val="20"/>
          <w:szCs w:val="20"/>
        </w:rPr>
        <w:t xml:space="preserve">Mit der GGS – Fachmesse Gefahrgut // Gefahrstoff hat die Leipziger Messe für Anbieter und </w:t>
      </w:r>
      <w:r w:rsidRPr="00E21BD8">
        <w:rPr>
          <w:rFonts w:ascii="Arial" w:hAnsi="Arial" w:cs="Arial" w:hint="eastAsia"/>
          <w:sz w:val="20"/>
          <w:szCs w:val="20"/>
        </w:rPr>
        <w:t xml:space="preserve">Anwender eine Branchenplattform geschaffen, die europaweit einzigartig ist. Das Angebotsprofil der Messe verbindet Produkte und Leistungen des Gefahrguttransports, der Lagerung und der innerbetrieblichen Logistik von Gefahrstoffen mit den hochsensiblen und sicherheitsrelevanten Anforderungen der damit verbundenen Logistikkette. Die Besucher erhalten Lösungsvorschläge für die Erhöhung der betriebswirtschaftlichen Effizienz ihrer Logistikprozesse bei gleichzeitiger Gewährleistung maximaler Sicherheit. </w:t>
      </w:r>
      <w:r>
        <w:rPr>
          <w:rFonts w:ascii="Arial" w:hAnsi="Arial" w:cs="Arial"/>
          <w:sz w:val="20"/>
          <w:szCs w:val="20"/>
        </w:rPr>
        <w:t>Nach der coronabedingten Absage in 2020 findet d</w:t>
      </w:r>
      <w:r w:rsidRPr="00E21BD8">
        <w:rPr>
          <w:rFonts w:ascii="Arial" w:hAnsi="Arial" w:cs="Arial" w:hint="eastAsia"/>
          <w:sz w:val="20"/>
          <w:szCs w:val="20"/>
        </w:rPr>
        <w:t xml:space="preserve">ie nächste Ausgabe der GGS </w:t>
      </w:r>
      <w:r>
        <w:rPr>
          <w:rFonts w:ascii="Arial" w:hAnsi="Arial" w:cs="Arial"/>
          <w:sz w:val="20"/>
          <w:szCs w:val="20"/>
        </w:rPr>
        <w:t xml:space="preserve">turnusgemäß im vierten Quartal der geraden Jahre </w:t>
      </w:r>
      <w:r w:rsidRPr="00E21BD8">
        <w:rPr>
          <w:rFonts w:ascii="Arial" w:hAnsi="Arial" w:cs="Arial" w:hint="eastAsia"/>
          <w:sz w:val="20"/>
          <w:szCs w:val="20"/>
        </w:rPr>
        <w:t>vom 8. bis 10. November 2022 auf der Leipziger Messe statt.</w:t>
      </w:r>
    </w:p>
    <w:p w14:paraId="1F4C097B" w14:textId="77777777" w:rsidR="00E901DF" w:rsidRDefault="00E901DF" w:rsidP="00267AA9">
      <w:pPr>
        <w:rPr>
          <w:rFonts w:ascii="Arial" w:hAnsi="Arial" w:cs="Arial"/>
          <w:b/>
          <w:bCs/>
          <w:sz w:val="20"/>
          <w:szCs w:val="20"/>
        </w:rPr>
      </w:pPr>
    </w:p>
    <w:p w14:paraId="0F5DD9B2" w14:textId="595EA77B" w:rsidR="0094472C" w:rsidRPr="00B4152F" w:rsidRDefault="0094472C" w:rsidP="00267AA9">
      <w:pPr>
        <w:rPr>
          <w:rFonts w:ascii="Arial" w:hAnsi="Arial" w:cs="Arial"/>
          <w:b/>
          <w:bCs/>
          <w:sz w:val="20"/>
          <w:szCs w:val="20"/>
        </w:rPr>
      </w:pPr>
      <w:bookmarkStart w:id="0" w:name="_GoBack"/>
      <w:bookmarkEnd w:id="0"/>
      <w:r w:rsidRPr="00B4152F">
        <w:rPr>
          <w:rFonts w:ascii="Arial" w:hAnsi="Arial" w:cs="Arial"/>
          <w:b/>
          <w:bCs/>
          <w:sz w:val="20"/>
          <w:szCs w:val="20"/>
        </w:rPr>
        <w:t xml:space="preserve">Ansprechpartner für die Presse                                    </w:t>
      </w:r>
    </w:p>
    <w:p w14:paraId="1E753BA9" w14:textId="4BEAC875" w:rsidR="0094472C" w:rsidRPr="00B4152F" w:rsidRDefault="0094472C" w:rsidP="00267AA9">
      <w:pPr>
        <w:rPr>
          <w:rFonts w:ascii="Arial" w:hAnsi="Arial" w:cs="Arial"/>
          <w:sz w:val="20"/>
          <w:szCs w:val="20"/>
        </w:rPr>
      </w:pPr>
      <w:r w:rsidRPr="00B4152F">
        <w:rPr>
          <w:rFonts w:ascii="Arial" w:hAnsi="Arial" w:cs="Arial"/>
          <w:sz w:val="20"/>
          <w:szCs w:val="20"/>
        </w:rPr>
        <w:t xml:space="preserve">Christian Heinz                                                               </w:t>
      </w:r>
    </w:p>
    <w:p w14:paraId="127E8C80" w14:textId="76AF4B13" w:rsidR="0094472C" w:rsidRPr="00B4152F" w:rsidRDefault="0094472C" w:rsidP="00267AA9">
      <w:pPr>
        <w:rPr>
          <w:rFonts w:ascii="Arial" w:hAnsi="Arial" w:cs="Arial"/>
          <w:sz w:val="20"/>
          <w:szCs w:val="20"/>
        </w:rPr>
      </w:pPr>
      <w:r w:rsidRPr="00B4152F">
        <w:rPr>
          <w:rFonts w:ascii="Arial" w:hAnsi="Arial" w:cs="Arial"/>
          <w:sz w:val="20"/>
          <w:szCs w:val="20"/>
        </w:rPr>
        <w:t>Pressesprecher</w:t>
      </w:r>
      <w:r w:rsidRPr="00B4152F">
        <w:rPr>
          <w:rFonts w:ascii="Arial" w:hAnsi="Arial" w:cs="Arial"/>
          <w:sz w:val="20"/>
          <w:szCs w:val="20"/>
        </w:rPr>
        <w:tab/>
      </w:r>
      <w:r w:rsidRPr="00B4152F">
        <w:rPr>
          <w:rFonts w:ascii="Arial" w:hAnsi="Arial" w:cs="Arial"/>
          <w:sz w:val="20"/>
          <w:szCs w:val="20"/>
        </w:rPr>
        <w:tab/>
      </w:r>
      <w:r w:rsidRPr="00B4152F">
        <w:rPr>
          <w:rFonts w:ascii="Arial" w:hAnsi="Arial" w:cs="Arial"/>
          <w:sz w:val="20"/>
          <w:szCs w:val="20"/>
        </w:rPr>
        <w:tab/>
      </w:r>
      <w:r w:rsidRPr="00B4152F">
        <w:rPr>
          <w:rFonts w:ascii="Arial" w:hAnsi="Arial" w:cs="Arial"/>
          <w:sz w:val="20"/>
          <w:szCs w:val="20"/>
        </w:rPr>
        <w:tab/>
      </w:r>
      <w:r w:rsidRPr="00B4152F">
        <w:rPr>
          <w:rFonts w:ascii="Arial" w:hAnsi="Arial" w:cs="Arial"/>
          <w:sz w:val="20"/>
          <w:szCs w:val="20"/>
        </w:rPr>
        <w:tab/>
        <w:t xml:space="preserve">           </w:t>
      </w:r>
    </w:p>
    <w:p w14:paraId="1BE0D6A1" w14:textId="15981341" w:rsidR="0094472C" w:rsidRPr="00B4152F" w:rsidRDefault="0094472C" w:rsidP="00267AA9">
      <w:pPr>
        <w:rPr>
          <w:rFonts w:ascii="Arial" w:hAnsi="Arial" w:cs="Arial"/>
          <w:sz w:val="20"/>
          <w:szCs w:val="20"/>
        </w:rPr>
      </w:pPr>
      <w:r w:rsidRPr="00B4152F">
        <w:rPr>
          <w:rFonts w:ascii="Arial" w:hAnsi="Arial" w:cs="Arial"/>
          <w:sz w:val="20"/>
          <w:szCs w:val="20"/>
        </w:rPr>
        <w:t xml:space="preserve">Telefon: +49 341 678-6514                                             </w:t>
      </w:r>
    </w:p>
    <w:p w14:paraId="1B96A6F2" w14:textId="34C8D2DF" w:rsidR="0094472C" w:rsidRPr="00B4152F" w:rsidRDefault="0094472C" w:rsidP="00267AA9">
      <w:pPr>
        <w:rPr>
          <w:rFonts w:ascii="Arial" w:hAnsi="Arial" w:cs="Arial"/>
          <w:sz w:val="20"/>
          <w:szCs w:val="20"/>
        </w:rPr>
      </w:pPr>
      <w:r w:rsidRPr="00B4152F">
        <w:rPr>
          <w:rFonts w:ascii="Arial" w:hAnsi="Arial" w:cs="Arial"/>
          <w:sz w:val="20"/>
          <w:szCs w:val="20"/>
        </w:rPr>
        <w:t xml:space="preserve">E-Mail: c.heinz@leipziger-messe.de                              </w:t>
      </w:r>
    </w:p>
    <w:p w14:paraId="7D8F5E30" w14:textId="77777777" w:rsidR="0094472C" w:rsidRPr="00B4152F" w:rsidRDefault="0094472C" w:rsidP="00267AA9">
      <w:pPr>
        <w:rPr>
          <w:rFonts w:ascii="Arial" w:hAnsi="Arial" w:cs="Arial"/>
          <w:sz w:val="20"/>
          <w:szCs w:val="20"/>
        </w:rPr>
      </w:pPr>
    </w:p>
    <w:p w14:paraId="001D5433" w14:textId="77777777" w:rsidR="0094472C" w:rsidRPr="00B4152F" w:rsidRDefault="0094472C" w:rsidP="00267AA9">
      <w:pPr>
        <w:rPr>
          <w:rFonts w:ascii="Arial" w:hAnsi="Arial" w:cs="Arial"/>
          <w:b/>
          <w:bCs/>
          <w:sz w:val="20"/>
          <w:szCs w:val="20"/>
        </w:rPr>
      </w:pPr>
      <w:r w:rsidRPr="00B4152F">
        <w:rPr>
          <w:rFonts w:ascii="Arial" w:hAnsi="Arial" w:cs="Arial"/>
          <w:b/>
          <w:bCs/>
          <w:sz w:val="20"/>
          <w:szCs w:val="20"/>
        </w:rPr>
        <w:t>Im Internet</w:t>
      </w:r>
    </w:p>
    <w:p w14:paraId="0033C647" w14:textId="77777777" w:rsidR="0094472C" w:rsidRPr="00B4152F" w:rsidRDefault="0094472C" w:rsidP="00267AA9">
      <w:pPr>
        <w:rPr>
          <w:rFonts w:ascii="Arial" w:hAnsi="Arial" w:cs="Arial"/>
          <w:sz w:val="20"/>
          <w:szCs w:val="20"/>
        </w:rPr>
      </w:pPr>
      <w:r w:rsidRPr="00B4152F">
        <w:rPr>
          <w:rFonts w:ascii="Arial" w:hAnsi="Arial" w:cs="Arial"/>
          <w:sz w:val="20"/>
          <w:szCs w:val="20"/>
        </w:rPr>
        <w:t>http://www.ggs-messe.de</w:t>
      </w:r>
    </w:p>
    <w:p w14:paraId="5D4A498A" w14:textId="77777777" w:rsidR="0094472C" w:rsidRPr="00B4152F" w:rsidRDefault="0094472C" w:rsidP="00267AA9">
      <w:pPr>
        <w:rPr>
          <w:rFonts w:ascii="Arial" w:hAnsi="Arial" w:cs="Arial"/>
        </w:rPr>
      </w:pPr>
      <w:r w:rsidRPr="00B4152F">
        <w:rPr>
          <w:rFonts w:ascii="Arial" w:hAnsi="Arial" w:cs="Arial"/>
          <w:sz w:val="20"/>
          <w:szCs w:val="20"/>
        </w:rPr>
        <w:t xml:space="preserve">http://www.leipziger-messe.de </w:t>
      </w:r>
    </w:p>
    <w:p w14:paraId="05F420BF" w14:textId="77777777" w:rsidR="0094472C" w:rsidRDefault="0094472C" w:rsidP="00267AA9">
      <w:pPr>
        <w:jc w:val="both"/>
        <w:rPr>
          <w:rFonts w:ascii="Arial" w:hAnsi="Arial" w:cs="Arial"/>
          <w:b/>
          <w:bCs/>
        </w:rPr>
      </w:pPr>
    </w:p>
    <w:p w14:paraId="0198E348" w14:textId="77777777" w:rsidR="004D4FC7" w:rsidRDefault="004D4FC7" w:rsidP="00267AA9">
      <w:pPr>
        <w:jc w:val="both"/>
        <w:rPr>
          <w:rFonts w:ascii="Arial" w:hAnsi="Arial" w:cs="Arial"/>
        </w:rPr>
      </w:pPr>
    </w:p>
    <w:sectPr w:rsidR="004D4FC7">
      <w:headerReference w:type="default" r:id="rId10"/>
      <w:headerReference w:type="first" r:id="rId11"/>
      <w:pgSz w:w="11900" w:h="16840"/>
      <w:pgMar w:top="2268" w:right="1985"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C8448" w14:textId="77777777" w:rsidR="00CB4463" w:rsidRDefault="00CB4463">
      <w:pPr>
        <w:rPr>
          <w:rFonts w:hint="eastAsia"/>
        </w:rPr>
      </w:pPr>
      <w:r>
        <w:separator/>
      </w:r>
    </w:p>
  </w:endnote>
  <w:endnote w:type="continuationSeparator" w:id="0">
    <w:p w14:paraId="3AD52171" w14:textId="77777777" w:rsidR="00CB4463" w:rsidRDefault="00CB44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6E434" w14:textId="77777777" w:rsidR="00CB4463" w:rsidRDefault="00CB4463">
      <w:pPr>
        <w:rPr>
          <w:rFonts w:hint="eastAsia"/>
        </w:rPr>
      </w:pPr>
      <w:r>
        <w:separator/>
      </w:r>
    </w:p>
  </w:footnote>
  <w:footnote w:type="continuationSeparator" w:id="0">
    <w:p w14:paraId="7E9ED443" w14:textId="77777777" w:rsidR="00CB4463" w:rsidRDefault="00CB446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6C57" w14:textId="77777777" w:rsidR="00642C67" w:rsidRDefault="00642C67">
    <w:pPr>
      <w:pStyle w:val="Kopfzeile"/>
      <w:tabs>
        <w:tab w:val="clear" w:pos="9072"/>
        <w:tab w:val="right" w:pos="8194"/>
      </w:tabs>
    </w:pPr>
    <w:r>
      <w:rPr>
        <w:noProof/>
      </w:rPr>
      <mc:AlternateContent>
        <mc:Choice Requires="wps">
          <w:drawing>
            <wp:anchor distT="152400" distB="152400" distL="152400" distR="152400" simplePos="0" relativeHeight="251656704" behindDoc="1" locked="0" layoutInCell="1" allowOverlap="1" wp14:anchorId="46306C4C" wp14:editId="4AB78570">
              <wp:simplePos x="0" y="0"/>
              <wp:positionH relativeFrom="page">
                <wp:posOffset>5941060</wp:posOffset>
              </wp:positionH>
              <wp:positionV relativeFrom="page">
                <wp:posOffset>608329</wp:posOffset>
              </wp:positionV>
              <wp:extent cx="1080135" cy="182880"/>
              <wp:effectExtent l="0" t="0" r="0" b="0"/>
              <wp:wrapNone/>
              <wp:docPr id="1073741825" name="officeArt object" descr="Text Box 6"/>
              <wp:cNvGraphicFramePr/>
              <a:graphic xmlns:a="http://schemas.openxmlformats.org/drawingml/2006/main">
                <a:graphicData uri="http://schemas.microsoft.com/office/word/2010/wordprocessingShape">
                  <wps:wsp>
                    <wps:cNvSpPr txBox="1"/>
                    <wps:spPr>
                      <a:xfrm>
                        <a:off x="0" y="0"/>
                        <a:ext cx="1080135" cy="182880"/>
                      </a:xfrm>
                      <a:prstGeom prst="rect">
                        <a:avLst/>
                      </a:prstGeom>
                      <a:solidFill>
                        <a:srgbClr val="FFFFFF"/>
                      </a:solidFill>
                      <a:ln w="12700" cap="flat">
                        <a:noFill/>
                        <a:miter lim="400000"/>
                      </a:ln>
                      <a:effectLst/>
                    </wps:spPr>
                    <wps:txbx>
                      <w:txbxContent>
                        <w:p w14:paraId="33C21364" w14:textId="77777777" w:rsidR="00642C67" w:rsidRDefault="00642C67">
                          <w:pPr>
                            <w:jc w:val="right"/>
                            <w:rPr>
                              <w:rFonts w:hint="eastAsia"/>
                            </w:rPr>
                          </w:pPr>
                          <w:r>
                            <w:fldChar w:fldCharType="begin"/>
                          </w:r>
                          <w:r>
                            <w:instrText xml:space="preserve"> PAGE </w:instrText>
                          </w:r>
                          <w:r>
                            <w:fldChar w:fldCharType="separate"/>
                          </w:r>
                          <w:r w:rsidR="00361232">
                            <w:rPr>
                              <w:rFonts w:hint="eastAsia"/>
                              <w:noProof/>
                            </w:rPr>
                            <w:t>2</w:t>
                          </w:r>
                          <w:r>
                            <w:fldChar w:fldCharType="end"/>
                          </w:r>
                        </w:p>
                      </w:txbxContent>
                    </wps:txbx>
                    <wps:bodyPr wrap="square" lIns="0" tIns="0" rIns="0" bIns="0" numCol="1" anchor="t">
                      <a:noAutofit/>
                    </wps:bodyPr>
                  </wps:wsp>
                </a:graphicData>
              </a:graphic>
            </wp:anchor>
          </w:drawing>
        </mc:Choice>
        <mc:Fallback>
          <w:pict>
            <v:shapetype w14:anchorId="46306C4C" id="_x0000_t202" coordsize="21600,21600" o:spt="202" path="m,l,21600r21600,l21600,xe">
              <v:stroke joinstyle="miter"/>
              <v:path gradientshapeok="t" o:connecttype="rect"/>
            </v:shapetype>
            <v:shape id="officeArt object" o:spid="_x0000_s1026" type="#_x0000_t202" alt="Text Box 6" style="position:absolute;margin-left:467.8pt;margin-top:47.9pt;width:85.05pt;height:14.4pt;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" stroked="f" strokeweight="1pt">
              <v:stroke miterlimit="4"/>
              <v:textbox inset="0,0,0,0">
                <w:txbxContent>
                  <w:p w14:paraId="33C21364" w14:textId="77777777" w:rsidR="00642C67" w:rsidRDefault="00642C67">
                    <w:pPr>
                      <w:jc w:val="right"/>
                      <w:rPr>
                        <w:rFonts w:hint="eastAsia"/>
                      </w:rPr>
                    </w:pPr>
                    <w:r>
                      <w:fldChar w:fldCharType="begin"/>
                    </w:r>
                    <w:r>
                      <w:instrText xml:space="preserve"> PAGE </w:instrText>
                    </w:r>
                    <w:r>
                      <w:fldChar w:fldCharType="separate"/>
                    </w:r>
                    <w:r w:rsidR="00361232">
                      <w:rPr>
                        <w:rFonts w:hint="eastAsia"/>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F33D" w14:textId="77777777" w:rsidR="00642C67" w:rsidRDefault="00642C67">
    <w:pPr>
      <w:pStyle w:val="Kopfzeile"/>
      <w:tabs>
        <w:tab w:val="clear" w:pos="9072"/>
        <w:tab w:val="right" w:pos="8194"/>
      </w:tabs>
    </w:pPr>
    <w:r>
      <w:rPr>
        <w:noProof/>
      </w:rPr>
      <w:drawing>
        <wp:anchor distT="152400" distB="152400" distL="152400" distR="152400" simplePos="0" relativeHeight="251657728" behindDoc="1" locked="0" layoutInCell="1" allowOverlap="1" wp14:anchorId="7D86EDC1" wp14:editId="3C5BFDAC">
          <wp:simplePos x="0" y="0"/>
          <wp:positionH relativeFrom="page">
            <wp:posOffset>-6348</wp:posOffset>
          </wp:positionH>
          <wp:positionV relativeFrom="page">
            <wp:posOffset>369</wp:posOffset>
          </wp:positionV>
          <wp:extent cx="7570800" cy="10710000"/>
          <wp:effectExtent l="0" t="0" r="0" b="0"/>
          <wp:wrapNone/>
          <wp:docPr id="1073741826" name="officeArt object" descr="BB_Master_Neutral.tif"/>
          <wp:cNvGraphicFramePr/>
          <a:graphic xmlns:a="http://schemas.openxmlformats.org/drawingml/2006/main">
            <a:graphicData uri="http://schemas.openxmlformats.org/drawingml/2006/picture">
              <pic:pic xmlns:pic="http://schemas.openxmlformats.org/drawingml/2006/picture">
                <pic:nvPicPr>
                  <pic:cNvPr id="1073741826" name="BB_Master_Neutral.tif" descr="BB_Master_Neutral.tif"/>
                  <pic:cNvPicPr>
                    <a:picLocks noChangeAspect="1"/>
                  </pic:cNvPicPr>
                </pic:nvPicPr>
                <pic:blipFill>
                  <a:blip r:embed="rId1">
                    <a:extLst/>
                  </a:blip>
                  <a:stretch>
                    <a:fillRect/>
                  </a:stretch>
                </pic:blipFill>
                <pic:spPr>
                  <a:xfrm>
                    <a:off x="0" y="0"/>
                    <a:ext cx="7570800" cy="107100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8752" behindDoc="1" locked="0" layoutInCell="1" allowOverlap="1" wp14:anchorId="301F935D" wp14:editId="4665357F">
          <wp:simplePos x="0" y="0"/>
          <wp:positionH relativeFrom="page">
            <wp:posOffset>1105230</wp:posOffset>
          </wp:positionH>
          <wp:positionV relativeFrom="page">
            <wp:posOffset>1110613</wp:posOffset>
          </wp:positionV>
          <wp:extent cx="2328545" cy="127635"/>
          <wp:effectExtent l="0" t="0" r="0" b="0"/>
          <wp:wrapNone/>
          <wp:docPr id="1073741827" name="officeArt object" descr="Presseinfo.png"/>
          <wp:cNvGraphicFramePr/>
          <a:graphic xmlns:a="http://schemas.openxmlformats.org/drawingml/2006/main">
            <a:graphicData uri="http://schemas.openxmlformats.org/drawingml/2006/picture">
              <pic:pic xmlns:pic="http://schemas.openxmlformats.org/drawingml/2006/picture">
                <pic:nvPicPr>
                  <pic:cNvPr id="1073741827" name="Presseinfo.png" descr="Presseinfo.png"/>
                  <pic:cNvPicPr>
                    <a:picLocks noChangeAspect="1"/>
                  </pic:cNvPicPr>
                </pic:nvPicPr>
                <pic:blipFill>
                  <a:blip r:embed="rId2">
                    <a:extLst/>
                  </a:blip>
                  <a:stretch>
                    <a:fillRect/>
                  </a:stretch>
                </pic:blipFill>
                <pic:spPr>
                  <a:xfrm>
                    <a:off x="0" y="0"/>
                    <a:ext cx="2328545" cy="12763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08"/>
    <w:rsid w:val="00002CC1"/>
    <w:rsid w:val="00003C59"/>
    <w:rsid w:val="00013A18"/>
    <w:rsid w:val="00020E8A"/>
    <w:rsid w:val="00021AAC"/>
    <w:rsid w:val="00032906"/>
    <w:rsid w:val="00050363"/>
    <w:rsid w:val="00054C70"/>
    <w:rsid w:val="00055F22"/>
    <w:rsid w:val="00056548"/>
    <w:rsid w:val="000743C1"/>
    <w:rsid w:val="0008798B"/>
    <w:rsid w:val="00090FA8"/>
    <w:rsid w:val="00091CB9"/>
    <w:rsid w:val="000A0D26"/>
    <w:rsid w:val="000A2E50"/>
    <w:rsid w:val="000A328C"/>
    <w:rsid w:val="000A40E0"/>
    <w:rsid w:val="000A4669"/>
    <w:rsid w:val="000A68EF"/>
    <w:rsid w:val="000B0A16"/>
    <w:rsid w:val="000C49A6"/>
    <w:rsid w:val="000C7A9F"/>
    <w:rsid w:val="000E38A3"/>
    <w:rsid w:val="000F0747"/>
    <w:rsid w:val="00102F18"/>
    <w:rsid w:val="00106D4A"/>
    <w:rsid w:val="001130EA"/>
    <w:rsid w:val="00113446"/>
    <w:rsid w:val="0011539B"/>
    <w:rsid w:val="00121650"/>
    <w:rsid w:val="00125850"/>
    <w:rsid w:val="0013167A"/>
    <w:rsid w:val="0014399B"/>
    <w:rsid w:val="00145B84"/>
    <w:rsid w:val="00151A6E"/>
    <w:rsid w:val="00165CA0"/>
    <w:rsid w:val="00166AE4"/>
    <w:rsid w:val="00167939"/>
    <w:rsid w:val="00173EBB"/>
    <w:rsid w:val="00177259"/>
    <w:rsid w:val="0019064C"/>
    <w:rsid w:val="001949F2"/>
    <w:rsid w:val="001A01F0"/>
    <w:rsid w:val="001B0AF2"/>
    <w:rsid w:val="001B2071"/>
    <w:rsid w:val="001B2735"/>
    <w:rsid w:val="001B2779"/>
    <w:rsid w:val="001B40D3"/>
    <w:rsid w:val="001C6763"/>
    <w:rsid w:val="001D1CA9"/>
    <w:rsid w:val="001D63BD"/>
    <w:rsid w:val="001F5606"/>
    <w:rsid w:val="00215805"/>
    <w:rsid w:val="002170BC"/>
    <w:rsid w:val="002175C1"/>
    <w:rsid w:val="00222E24"/>
    <w:rsid w:val="00236138"/>
    <w:rsid w:val="002362DB"/>
    <w:rsid w:val="00237512"/>
    <w:rsid w:val="00237E86"/>
    <w:rsid w:val="00243407"/>
    <w:rsid w:val="00254E44"/>
    <w:rsid w:val="002579AE"/>
    <w:rsid w:val="00257D59"/>
    <w:rsid w:val="00267AA9"/>
    <w:rsid w:val="00280548"/>
    <w:rsid w:val="00296D59"/>
    <w:rsid w:val="002A162B"/>
    <w:rsid w:val="002A2F77"/>
    <w:rsid w:val="002C064F"/>
    <w:rsid w:val="002C0710"/>
    <w:rsid w:val="002C185A"/>
    <w:rsid w:val="002C2AF3"/>
    <w:rsid w:val="002C3AD9"/>
    <w:rsid w:val="002C4BAC"/>
    <w:rsid w:val="002C5AF5"/>
    <w:rsid w:val="002C5CF7"/>
    <w:rsid w:val="002D6B68"/>
    <w:rsid w:val="002E5464"/>
    <w:rsid w:val="0030380D"/>
    <w:rsid w:val="0033448B"/>
    <w:rsid w:val="00341171"/>
    <w:rsid w:val="0034667F"/>
    <w:rsid w:val="00347019"/>
    <w:rsid w:val="00350013"/>
    <w:rsid w:val="00353BB6"/>
    <w:rsid w:val="00354500"/>
    <w:rsid w:val="00355192"/>
    <w:rsid w:val="00357E5F"/>
    <w:rsid w:val="00361232"/>
    <w:rsid w:val="00362246"/>
    <w:rsid w:val="00362DA7"/>
    <w:rsid w:val="00367140"/>
    <w:rsid w:val="003726E4"/>
    <w:rsid w:val="003762FD"/>
    <w:rsid w:val="00376958"/>
    <w:rsid w:val="00396CFE"/>
    <w:rsid w:val="00397895"/>
    <w:rsid w:val="003A2A0D"/>
    <w:rsid w:val="003B6D61"/>
    <w:rsid w:val="003C122B"/>
    <w:rsid w:val="003C42E5"/>
    <w:rsid w:val="003D2176"/>
    <w:rsid w:val="003D3CBF"/>
    <w:rsid w:val="003D6908"/>
    <w:rsid w:val="003E1030"/>
    <w:rsid w:val="003E2875"/>
    <w:rsid w:val="003E36EC"/>
    <w:rsid w:val="004012C0"/>
    <w:rsid w:val="004067E4"/>
    <w:rsid w:val="004107A4"/>
    <w:rsid w:val="00413A0A"/>
    <w:rsid w:val="00420000"/>
    <w:rsid w:val="00421512"/>
    <w:rsid w:val="00423233"/>
    <w:rsid w:val="004250BD"/>
    <w:rsid w:val="00432D09"/>
    <w:rsid w:val="004333EF"/>
    <w:rsid w:val="0043759E"/>
    <w:rsid w:val="0044036E"/>
    <w:rsid w:val="00445AA0"/>
    <w:rsid w:val="004517DD"/>
    <w:rsid w:val="00457DCF"/>
    <w:rsid w:val="00465E00"/>
    <w:rsid w:val="004769F4"/>
    <w:rsid w:val="004810C5"/>
    <w:rsid w:val="00484C32"/>
    <w:rsid w:val="00490E31"/>
    <w:rsid w:val="00491649"/>
    <w:rsid w:val="00496913"/>
    <w:rsid w:val="00497F03"/>
    <w:rsid w:val="004A015F"/>
    <w:rsid w:val="004A74C9"/>
    <w:rsid w:val="004B2433"/>
    <w:rsid w:val="004C61B1"/>
    <w:rsid w:val="004C623F"/>
    <w:rsid w:val="004C6A5A"/>
    <w:rsid w:val="004C7C6C"/>
    <w:rsid w:val="004C7E9A"/>
    <w:rsid w:val="004D146C"/>
    <w:rsid w:val="004D1758"/>
    <w:rsid w:val="004D3508"/>
    <w:rsid w:val="004D4FC7"/>
    <w:rsid w:val="004E026F"/>
    <w:rsid w:val="004E1DBA"/>
    <w:rsid w:val="004E478F"/>
    <w:rsid w:val="004F4CA4"/>
    <w:rsid w:val="004F6F67"/>
    <w:rsid w:val="004F76DA"/>
    <w:rsid w:val="0050101C"/>
    <w:rsid w:val="00511330"/>
    <w:rsid w:val="00511CB8"/>
    <w:rsid w:val="00532C19"/>
    <w:rsid w:val="00536C40"/>
    <w:rsid w:val="00537099"/>
    <w:rsid w:val="00537C72"/>
    <w:rsid w:val="00540288"/>
    <w:rsid w:val="00547156"/>
    <w:rsid w:val="00552548"/>
    <w:rsid w:val="0055593A"/>
    <w:rsid w:val="00561880"/>
    <w:rsid w:val="00562DBB"/>
    <w:rsid w:val="00571AEF"/>
    <w:rsid w:val="005855EC"/>
    <w:rsid w:val="00594EF8"/>
    <w:rsid w:val="005A29D4"/>
    <w:rsid w:val="005B7ECE"/>
    <w:rsid w:val="005C462A"/>
    <w:rsid w:val="005D5672"/>
    <w:rsid w:val="005D6D69"/>
    <w:rsid w:val="005D74C5"/>
    <w:rsid w:val="005E0FB2"/>
    <w:rsid w:val="005F07A6"/>
    <w:rsid w:val="005F14B3"/>
    <w:rsid w:val="005F28AA"/>
    <w:rsid w:val="00602F01"/>
    <w:rsid w:val="0061490E"/>
    <w:rsid w:val="00622C8E"/>
    <w:rsid w:val="00622FA0"/>
    <w:rsid w:val="00632143"/>
    <w:rsid w:val="00642C67"/>
    <w:rsid w:val="00644B90"/>
    <w:rsid w:val="006539E6"/>
    <w:rsid w:val="00654863"/>
    <w:rsid w:val="00655AD3"/>
    <w:rsid w:val="00666ADC"/>
    <w:rsid w:val="0066727D"/>
    <w:rsid w:val="00670053"/>
    <w:rsid w:val="006703F1"/>
    <w:rsid w:val="00670F2A"/>
    <w:rsid w:val="00672019"/>
    <w:rsid w:val="006744CF"/>
    <w:rsid w:val="00675AFE"/>
    <w:rsid w:val="006767B4"/>
    <w:rsid w:val="00684587"/>
    <w:rsid w:val="00692978"/>
    <w:rsid w:val="006952D3"/>
    <w:rsid w:val="006A1740"/>
    <w:rsid w:val="006A6726"/>
    <w:rsid w:val="006B00B4"/>
    <w:rsid w:val="006B0315"/>
    <w:rsid w:val="006B47E9"/>
    <w:rsid w:val="006B58EA"/>
    <w:rsid w:val="006C3180"/>
    <w:rsid w:val="006C50B0"/>
    <w:rsid w:val="006D0725"/>
    <w:rsid w:val="006D3602"/>
    <w:rsid w:val="0070181E"/>
    <w:rsid w:val="007074AB"/>
    <w:rsid w:val="00710D8A"/>
    <w:rsid w:val="00712259"/>
    <w:rsid w:val="00714B2F"/>
    <w:rsid w:val="00714E71"/>
    <w:rsid w:val="00720CA3"/>
    <w:rsid w:val="00725CC8"/>
    <w:rsid w:val="0072643A"/>
    <w:rsid w:val="00734C72"/>
    <w:rsid w:val="00741E88"/>
    <w:rsid w:val="00744A6C"/>
    <w:rsid w:val="00745F18"/>
    <w:rsid w:val="007578F4"/>
    <w:rsid w:val="00762CD8"/>
    <w:rsid w:val="0076425E"/>
    <w:rsid w:val="00764FA3"/>
    <w:rsid w:val="007713D7"/>
    <w:rsid w:val="0077144B"/>
    <w:rsid w:val="00771FDE"/>
    <w:rsid w:val="00780A1C"/>
    <w:rsid w:val="00782FF1"/>
    <w:rsid w:val="00785D42"/>
    <w:rsid w:val="00792C07"/>
    <w:rsid w:val="007B3E38"/>
    <w:rsid w:val="007B4B71"/>
    <w:rsid w:val="007B7006"/>
    <w:rsid w:val="007C48EF"/>
    <w:rsid w:val="007C5957"/>
    <w:rsid w:val="007C5D10"/>
    <w:rsid w:val="007D294D"/>
    <w:rsid w:val="007D45BA"/>
    <w:rsid w:val="007E27CF"/>
    <w:rsid w:val="007F4019"/>
    <w:rsid w:val="00810A08"/>
    <w:rsid w:val="0081384C"/>
    <w:rsid w:val="008218A8"/>
    <w:rsid w:val="00823799"/>
    <w:rsid w:val="00836C10"/>
    <w:rsid w:val="00853CD1"/>
    <w:rsid w:val="00861961"/>
    <w:rsid w:val="00871DA6"/>
    <w:rsid w:val="00881560"/>
    <w:rsid w:val="00882B5D"/>
    <w:rsid w:val="0089133B"/>
    <w:rsid w:val="008A58A9"/>
    <w:rsid w:val="008A774F"/>
    <w:rsid w:val="008B0897"/>
    <w:rsid w:val="008B28C8"/>
    <w:rsid w:val="008C0A7F"/>
    <w:rsid w:val="008C7CF8"/>
    <w:rsid w:val="008D5F0D"/>
    <w:rsid w:val="008E173E"/>
    <w:rsid w:val="008F06F6"/>
    <w:rsid w:val="008F298C"/>
    <w:rsid w:val="008F4E45"/>
    <w:rsid w:val="00910C44"/>
    <w:rsid w:val="00911243"/>
    <w:rsid w:val="00924BFE"/>
    <w:rsid w:val="009254A5"/>
    <w:rsid w:val="00927482"/>
    <w:rsid w:val="00936CBD"/>
    <w:rsid w:val="0094472C"/>
    <w:rsid w:val="00951626"/>
    <w:rsid w:val="00951FE9"/>
    <w:rsid w:val="00963E1F"/>
    <w:rsid w:val="00965026"/>
    <w:rsid w:val="009745DF"/>
    <w:rsid w:val="00982360"/>
    <w:rsid w:val="009911AE"/>
    <w:rsid w:val="00991514"/>
    <w:rsid w:val="00997A34"/>
    <w:rsid w:val="009A609E"/>
    <w:rsid w:val="009B0076"/>
    <w:rsid w:val="009B0683"/>
    <w:rsid w:val="009B5AD3"/>
    <w:rsid w:val="009C19F8"/>
    <w:rsid w:val="009C2AAF"/>
    <w:rsid w:val="009C2D5B"/>
    <w:rsid w:val="009D25A8"/>
    <w:rsid w:val="009D2A8D"/>
    <w:rsid w:val="009D5713"/>
    <w:rsid w:val="009D5854"/>
    <w:rsid w:val="009E002B"/>
    <w:rsid w:val="009E0EC7"/>
    <w:rsid w:val="009E6927"/>
    <w:rsid w:val="009F4820"/>
    <w:rsid w:val="009F6F84"/>
    <w:rsid w:val="00A00604"/>
    <w:rsid w:val="00A00ABB"/>
    <w:rsid w:val="00A10358"/>
    <w:rsid w:val="00A22509"/>
    <w:rsid w:val="00A30B43"/>
    <w:rsid w:val="00A37C5F"/>
    <w:rsid w:val="00A41CD8"/>
    <w:rsid w:val="00A46ADB"/>
    <w:rsid w:val="00A620FB"/>
    <w:rsid w:val="00A72677"/>
    <w:rsid w:val="00A72CE7"/>
    <w:rsid w:val="00A77738"/>
    <w:rsid w:val="00A86D32"/>
    <w:rsid w:val="00A94542"/>
    <w:rsid w:val="00AA195E"/>
    <w:rsid w:val="00AB4E3A"/>
    <w:rsid w:val="00AB58B4"/>
    <w:rsid w:val="00AB6B4D"/>
    <w:rsid w:val="00AC1A33"/>
    <w:rsid w:val="00AC2706"/>
    <w:rsid w:val="00AC2D2E"/>
    <w:rsid w:val="00AC5587"/>
    <w:rsid w:val="00AD0B55"/>
    <w:rsid w:val="00AD6B6F"/>
    <w:rsid w:val="00AF58BD"/>
    <w:rsid w:val="00AF7AC8"/>
    <w:rsid w:val="00B02129"/>
    <w:rsid w:val="00B02464"/>
    <w:rsid w:val="00B05606"/>
    <w:rsid w:val="00B13C2A"/>
    <w:rsid w:val="00B17B77"/>
    <w:rsid w:val="00B21724"/>
    <w:rsid w:val="00B26B98"/>
    <w:rsid w:val="00B32A7B"/>
    <w:rsid w:val="00B34317"/>
    <w:rsid w:val="00B34473"/>
    <w:rsid w:val="00B34E87"/>
    <w:rsid w:val="00B4152F"/>
    <w:rsid w:val="00B41533"/>
    <w:rsid w:val="00B421F1"/>
    <w:rsid w:val="00B467AD"/>
    <w:rsid w:val="00B5147C"/>
    <w:rsid w:val="00B534FA"/>
    <w:rsid w:val="00B55231"/>
    <w:rsid w:val="00B57C01"/>
    <w:rsid w:val="00B60CE3"/>
    <w:rsid w:val="00B75C36"/>
    <w:rsid w:val="00B75F54"/>
    <w:rsid w:val="00B9676A"/>
    <w:rsid w:val="00B9772E"/>
    <w:rsid w:val="00BA1EC5"/>
    <w:rsid w:val="00BA5076"/>
    <w:rsid w:val="00BA6E81"/>
    <w:rsid w:val="00BB2A5F"/>
    <w:rsid w:val="00BC38DA"/>
    <w:rsid w:val="00BC77DC"/>
    <w:rsid w:val="00BD7EBD"/>
    <w:rsid w:val="00BE11BC"/>
    <w:rsid w:val="00BE27F6"/>
    <w:rsid w:val="00BE4ED5"/>
    <w:rsid w:val="00BE5A24"/>
    <w:rsid w:val="00BE5EEA"/>
    <w:rsid w:val="00BE68BC"/>
    <w:rsid w:val="00BF0EB0"/>
    <w:rsid w:val="00BF30C1"/>
    <w:rsid w:val="00BF3758"/>
    <w:rsid w:val="00C00E8B"/>
    <w:rsid w:val="00C021C7"/>
    <w:rsid w:val="00C13BE5"/>
    <w:rsid w:val="00C15E79"/>
    <w:rsid w:val="00C16EFC"/>
    <w:rsid w:val="00C24F2A"/>
    <w:rsid w:val="00C27300"/>
    <w:rsid w:val="00C32519"/>
    <w:rsid w:val="00C37DB1"/>
    <w:rsid w:val="00C46D16"/>
    <w:rsid w:val="00C51DE6"/>
    <w:rsid w:val="00C524C5"/>
    <w:rsid w:val="00C52CC7"/>
    <w:rsid w:val="00C5545E"/>
    <w:rsid w:val="00C563C9"/>
    <w:rsid w:val="00C71EDB"/>
    <w:rsid w:val="00C720B0"/>
    <w:rsid w:val="00C768B5"/>
    <w:rsid w:val="00C77165"/>
    <w:rsid w:val="00C811D5"/>
    <w:rsid w:val="00C87611"/>
    <w:rsid w:val="00C95563"/>
    <w:rsid w:val="00C95748"/>
    <w:rsid w:val="00C96AC8"/>
    <w:rsid w:val="00CA025E"/>
    <w:rsid w:val="00CA5895"/>
    <w:rsid w:val="00CB39BD"/>
    <w:rsid w:val="00CB4463"/>
    <w:rsid w:val="00CC5915"/>
    <w:rsid w:val="00CD5F83"/>
    <w:rsid w:val="00CF248F"/>
    <w:rsid w:val="00CF6BCA"/>
    <w:rsid w:val="00CF7C7A"/>
    <w:rsid w:val="00D00E12"/>
    <w:rsid w:val="00D02F26"/>
    <w:rsid w:val="00D03190"/>
    <w:rsid w:val="00D05385"/>
    <w:rsid w:val="00D071CE"/>
    <w:rsid w:val="00D14479"/>
    <w:rsid w:val="00D15564"/>
    <w:rsid w:val="00D2059D"/>
    <w:rsid w:val="00D257D5"/>
    <w:rsid w:val="00D30F6C"/>
    <w:rsid w:val="00D3319A"/>
    <w:rsid w:val="00D3555E"/>
    <w:rsid w:val="00D4435D"/>
    <w:rsid w:val="00D4682E"/>
    <w:rsid w:val="00D51496"/>
    <w:rsid w:val="00D523BB"/>
    <w:rsid w:val="00D5451A"/>
    <w:rsid w:val="00D557EB"/>
    <w:rsid w:val="00D57927"/>
    <w:rsid w:val="00D57F1A"/>
    <w:rsid w:val="00D61564"/>
    <w:rsid w:val="00D668EB"/>
    <w:rsid w:val="00D7491B"/>
    <w:rsid w:val="00D749CD"/>
    <w:rsid w:val="00D954B5"/>
    <w:rsid w:val="00DA740A"/>
    <w:rsid w:val="00DB3B86"/>
    <w:rsid w:val="00DC0126"/>
    <w:rsid w:val="00DC0B46"/>
    <w:rsid w:val="00DE5290"/>
    <w:rsid w:val="00DE6CA5"/>
    <w:rsid w:val="00DF37A5"/>
    <w:rsid w:val="00DF5342"/>
    <w:rsid w:val="00DF6B14"/>
    <w:rsid w:val="00DF6F0B"/>
    <w:rsid w:val="00E03A3D"/>
    <w:rsid w:val="00E06045"/>
    <w:rsid w:val="00E06DF6"/>
    <w:rsid w:val="00E06E84"/>
    <w:rsid w:val="00E07463"/>
    <w:rsid w:val="00E13C87"/>
    <w:rsid w:val="00E21BD8"/>
    <w:rsid w:val="00E22644"/>
    <w:rsid w:val="00E24AE4"/>
    <w:rsid w:val="00E25B67"/>
    <w:rsid w:val="00E25DCA"/>
    <w:rsid w:val="00E450E2"/>
    <w:rsid w:val="00E4641A"/>
    <w:rsid w:val="00E473A4"/>
    <w:rsid w:val="00E63DF4"/>
    <w:rsid w:val="00E707A6"/>
    <w:rsid w:val="00E72A9F"/>
    <w:rsid w:val="00E74120"/>
    <w:rsid w:val="00E853D1"/>
    <w:rsid w:val="00E901DF"/>
    <w:rsid w:val="00E92788"/>
    <w:rsid w:val="00E951A5"/>
    <w:rsid w:val="00EA5F4E"/>
    <w:rsid w:val="00EB0D8E"/>
    <w:rsid w:val="00EC6F44"/>
    <w:rsid w:val="00ED1A6D"/>
    <w:rsid w:val="00ED1E03"/>
    <w:rsid w:val="00EF287E"/>
    <w:rsid w:val="00EF2BA1"/>
    <w:rsid w:val="00EF58FB"/>
    <w:rsid w:val="00F03A17"/>
    <w:rsid w:val="00F049ED"/>
    <w:rsid w:val="00F07615"/>
    <w:rsid w:val="00F14433"/>
    <w:rsid w:val="00F1490B"/>
    <w:rsid w:val="00F31D63"/>
    <w:rsid w:val="00F330E1"/>
    <w:rsid w:val="00F37DCB"/>
    <w:rsid w:val="00F426C6"/>
    <w:rsid w:val="00F431F0"/>
    <w:rsid w:val="00F5055A"/>
    <w:rsid w:val="00F54455"/>
    <w:rsid w:val="00F56B8E"/>
    <w:rsid w:val="00F60119"/>
    <w:rsid w:val="00F71844"/>
    <w:rsid w:val="00F83E9E"/>
    <w:rsid w:val="00F85C38"/>
    <w:rsid w:val="00F87F46"/>
    <w:rsid w:val="00F919BF"/>
    <w:rsid w:val="00F92098"/>
    <w:rsid w:val="00F955B2"/>
    <w:rsid w:val="00FA0F00"/>
    <w:rsid w:val="00FA30D5"/>
    <w:rsid w:val="00FB353B"/>
    <w:rsid w:val="00FC19E1"/>
    <w:rsid w:val="00FD07BC"/>
    <w:rsid w:val="00FD1997"/>
    <w:rsid w:val="00FD3877"/>
    <w:rsid w:val="00FE20A8"/>
    <w:rsid w:val="00FE5603"/>
    <w:rsid w:val="00FE657F"/>
    <w:rsid w:val="00FF2BD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76760C"/>
  <w15:docId w15:val="{DF7CC45E-436C-40DC-B4A8-88330666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Pr>
      <w:rFonts w:ascii="Helvetica Neue" w:hAnsi="Helvetica Neue" w:cs="Arial Unicode MS"/>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sz w:val="22"/>
      <w:szCs w:val="22"/>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Sprechblasentext">
    <w:name w:val="Balloon Text"/>
    <w:basedOn w:val="Standard"/>
    <w:link w:val="SprechblasentextZchn"/>
    <w:uiPriority w:val="99"/>
    <w:semiHidden/>
    <w:unhideWhenUsed/>
    <w:rsid w:val="004D175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1758"/>
    <w:rPr>
      <w:rFonts w:ascii="Segoe UI" w:hAnsi="Segoe UI" w:cs="Segoe UI"/>
      <w:color w:val="000000"/>
      <w:sz w:val="18"/>
      <w:szCs w:val="18"/>
      <w:u w:color="000000"/>
    </w:rPr>
  </w:style>
  <w:style w:type="character" w:styleId="Kommentarzeichen">
    <w:name w:val="annotation reference"/>
    <w:basedOn w:val="Absatz-Standardschriftart"/>
    <w:uiPriority w:val="99"/>
    <w:semiHidden/>
    <w:unhideWhenUsed/>
    <w:rsid w:val="004D1758"/>
    <w:rPr>
      <w:sz w:val="16"/>
      <w:szCs w:val="16"/>
    </w:rPr>
  </w:style>
  <w:style w:type="paragraph" w:styleId="Kommentartext">
    <w:name w:val="annotation text"/>
    <w:basedOn w:val="Standard"/>
    <w:link w:val="KommentartextZchn"/>
    <w:uiPriority w:val="99"/>
    <w:semiHidden/>
    <w:unhideWhenUsed/>
    <w:rsid w:val="004D1758"/>
    <w:rPr>
      <w:sz w:val="20"/>
      <w:szCs w:val="20"/>
    </w:rPr>
  </w:style>
  <w:style w:type="character" w:customStyle="1" w:styleId="KommentartextZchn">
    <w:name w:val="Kommentartext Zchn"/>
    <w:basedOn w:val="Absatz-Standardschriftart"/>
    <w:link w:val="Kommentartext"/>
    <w:uiPriority w:val="99"/>
    <w:semiHidden/>
    <w:rsid w:val="004D1758"/>
    <w:rPr>
      <w:rFonts w:ascii="Helvetica Neue" w:hAnsi="Helvetica Neue" w:cs="Arial Unicode MS"/>
      <w:color w:val="000000"/>
      <w:u w:color="000000"/>
    </w:rPr>
  </w:style>
  <w:style w:type="paragraph" w:styleId="Kommentarthema">
    <w:name w:val="annotation subject"/>
    <w:basedOn w:val="Kommentartext"/>
    <w:next w:val="Kommentartext"/>
    <w:link w:val="KommentarthemaZchn"/>
    <w:uiPriority w:val="99"/>
    <w:semiHidden/>
    <w:unhideWhenUsed/>
    <w:rsid w:val="004D1758"/>
    <w:rPr>
      <w:b/>
      <w:bCs/>
    </w:rPr>
  </w:style>
  <w:style w:type="character" w:customStyle="1" w:styleId="KommentarthemaZchn">
    <w:name w:val="Kommentarthema Zchn"/>
    <w:basedOn w:val="KommentartextZchn"/>
    <w:link w:val="Kommentarthema"/>
    <w:uiPriority w:val="99"/>
    <w:semiHidden/>
    <w:rsid w:val="004D1758"/>
    <w:rPr>
      <w:rFonts w:ascii="Helvetica Neue" w:hAnsi="Helvetica Neue" w:cs="Arial Unicode MS"/>
      <w:b/>
      <w:bCs/>
      <w:color w:val="000000"/>
      <w:u w:color="000000"/>
    </w:rPr>
  </w:style>
  <w:style w:type="paragraph" w:styleId="Fuzeile">
    <w:name w:val="footer"/>
    <w:basedOn w:val="Standard"/>
    <w:link w:val="FuzeileZchn"/>
    <w:uiPriority w:val="99"/>
    <w:unhideWhenUsed/>
    <w:rsid w:val="00484C32"/>
    <w:pPr>
      <w:tabs>
        <w:tab w:val="center" w:pos="4536"/>
        <w:tab w:val="right" w:pos="9072"/>
      </w:tabs>
    </w:pPr>
  </w:style>
  <w:style w:type="character" w:customStyle="1" w:styleId="FuzeileZchn">
    <w:name w:val="Fußzeile Zchn"/>
    <w:basedOn w:val="Absatz-Standardschriftart"/>
    <w:link w:val="Fuzeile"/>
    <w:uiPriority w:val="99"/>
    <w:rsid w:val="00484C32"/>
    <w:rPr>
      <w:rFonts w:ascii="Helvetica Neue" w:hAnsi="Helvetica Neue" w:cs="Arial Unicode MS"/>
      <w:color w:val="000000"/>
      <w:sz w:val="22"/>
      <w:szCs w:val="22"/>
      <w:u w:color="000000"/>
    </w:rPr>
  </w:style>
  <w:style w:type="character" w:styleId="NichtaufgelsteErwhnung">
    <w:name w:val="Unresolved Mention"/>
    <w:basedOn w:val="Absatz-Standardschriftart"/>
    <w:uiPriority w:val="99"/>
    <w:semiHidden/>
    <w:unhideWhenUsed/>
    <w:rsid w:val="00B9676A"/>
    <w:rPr>
      <w:color w:val="605E5C"/>
      <w:shd w:val="clear" w:color="auto" w:fill="E1DFDD"/>
    </w:rPr>
  </w:style>
  <w:style w:type="paragraph" w:customStyle="1" w:styleId="WW-VorformatierterText11">
    <w:name w:val="WW-Vorformatierter Text11"/>
    <w:basedOn w:val="Standard"/>
    <w:uiPriority w:val="99"/>
    <w:rsid w:val="00267AA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0" w:lineRule="atLeast"/>
    </w:pPr>
    <w:rPr>
      <w:rFonts w:ascii="Arial" w:eastAsia="Courier New" w:hAnsi="Arial" w:cs="Times New Roman"/>
      <w:bCs/>
      <w:color w:val="auto"/>
      <w:szCs w:val="20"/>
      <w:bdr w:val="none" w:sz="0" w:space="0" w:color="auto"/>
    </w:rPr>
  </w:style>
  <w:style w:type="character" w:styleId="BesuchterLink">
    <w:name w:val="FollowedHyperlink"/>
    <w:basedOn w:val="Absatz-Standardschriftart"/>
    <w:uiPriority w:val="99"/>
    <w:semiHidden/>
    <w:unhideWhenUsed/>
    <w:rsid w:val="00E901D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6914">
      <w:bodyDiv w:val="1"/>
      <w:marLeft w:val="0"/>
      <w:marRight w:val="0"/>
      <w:marTop w:val="0"/>
      <w:marBottom w:val="0"/>
      <w:divBdr>
        <w:top w:val="none" w:sz="0" w:space="0" w:color="auto"/>
        <w:left w:val="none" w:sz="0" w:space="0" w:color="auto"/>
        <w:bottom w:val="none" w:sz="0" w:space="0" w:color="auto"/>
        <w:right w:val="none" w:sz="0" w:space="0" w:color="auto"/>
      </w:divBdr>
    </w:div>
    <w:div w:id="264265468">
      <w:bodyDiv w:val="1"/>
      <w:marLeft w:val="0"/>
      <w:marRight w:val="0"/>
      <w:marTop w:val="0"/>
      <w:marBottom w:val="0"/>
      <w:divBdr>
        <w:top w:val="none" w:sz="0" w:space="0" w:color="auto"/>
        <w:left w:val="none" w:sz="0" w:space="0" w:color="auto"/>
        <w:bottom w:val="none" w:sz="0" w:space="0" w:color="auto"/>
        <w:right w:val="none" w:sz="0" w:space="0" w:color="auto"/>
      </w:divBdr>
    </w:div>
    <w:div w:id="316500716">
      <w:bodyDiv w:val="1"/>
      <w:marLeft w:val="0"/>
      <w:marRight w:val="0"/>
      <w:marTop w:val="0"/>
      <w:marBottom w:val="0"/>
      <w:divBdr>
        <w:top w:val="none" w:sz="0" w:space="0" w:color="auto"/>
        <w:left w:val="none" w:sz="0" w:space="0" w:color="auto"/>
        <w:bottom w:val="none" w:sz="0" w:space="0" w:color="auto"/>
        <w:right w:val="none" w:sz="0" w:space="0" w:color="auto"/>
      </w:divBdr>
    </w:div>
    <w:div w:id="382681048">
      <w:bodyDiv w:val="1"/>
      <w:marLeft w:val="0"/>
      <w:marRight w:val="0"/>
      <w:marTop w:val="0"/>
      <w:marBottom w:val="0"/>
      <w:divBdr>
        <w:top w:val="none" w:sz="0" w:space="0" w:color="auto"/>
        <w:left w:val="none" w:sz="0" w:space="0" w:color="auto"/>
        <w:bottom w:val="none" w:sz="0" w:space="0" w:color="auto"/>
        <w:right w:val="none" w:sz="0" w:space="0" w:color="auto"/>
      </w:divBdr>
    </w:div>
    <w:div w:id="434985087">
      <w:bodyDiv w:val="1"/>
      <w:marLeft w:val="0"/>
      <w:marRight w:val="0"/>
      <w:marTop w:val="0"/>
      <w:marBottom w:val="0"/>
      <w:divBdr>
        <w:top w:val="none" w:sz="0" w:space="0" w:color="auto"/>
        <w:left w:val="none" w:sz="0" w:space="0" w:color="auto"/>
        <w:bottom w:val="none" w:sz="0" w:space="0" w:color="auto"/>
        <w:right w:val="none" w:sz="0" w:space="0" w:color="auto"/>
      </w:divBdr>
    </w:div>
    <w:div w:id="562519576">
      <w:bodyDiv w:val="1"/>
      <w:marLeft w:val="0"/>
      <w:marRight w:val="0"/>
      <w:marTop w:val="0"/>
      <w:marBottom w:val="0"/>
      <w:divBdr>
        <w:top w:val="none" w:sz="0" w:space="0" w:color="auto"/>
        <w:left w:val="none" w:sz="0" w:space="0" w:color="auto"/>
        <w:bottom w:val="none" w:sz="0" w:space="0" w:color="auto"/>
        <w:right w:val="none" w:sz="0" w:space="0" w:color="auto"/>
      </w:divBdr>
    </w:div>
    <w:div w:id="709378723">
      <w:bodyDiv w:val="1"/>
      <w:marLeft w:val="0"/>
      <w:marRight w:val="0"/>
      <w:marTop w:val="0"/>
      <w:marBottom w:val="0"/>
      <w:divBdr>
        <w:top w:val="none" w:sz="0" w:space="0" w:color="auto"/>
        <w:left w:val="none" w:sz="0" w:space="0" w:color="auto"/>
        <w:bottom w:val="none" w:sz="0" w:space="0" w:color="auto"/>
        <w:right w:val="none" w:sz="0" w:space="0" w:color="auto"/>
      </w:divBdr>
      <w:divsChild>
        <w:div w:id="1527014138">
          <w:marLeft w:val="0"/>
          <w:marRight w:val="0"/>
          <w:marTop w:val="0"/>
          <w:marBottom w:val="0"/>
          <w:divBdr>
            <w:top w:val="none" w:sz="0" w:space="0" w:color="auto"/>
            <w:left w:val="none" w:sz="0" w:space="0" w:color="auto"/>
            <w:bottom w:val="none" w:sz="0" w:space="0" w:color="auto"/>
            <w:right w:val="none" w:sz="0" w:space="0" w:color="auto"/>
          </w:divBdr>
        </w:div>
      </w:divsChild>
    </w:div>
    <w:div w:id="735125204">
      <w:bodyDiv w:val="1"/>
      <w:marLeft w:val="0"/>
      <w:marRight w:val="0"/>
      <w:marTop w:val="0"/>
      <w:marBottom w:val="0"/>
      <w:divBdr>
        <w:top w:val="none" w:sz="0" w:space="0" w:color="auto"/>
        <w:left w:val="none" w:sz="0" w:space="0" w:color="auto"/>
        <w:bottom w:val="none" w:sz="0" w:space="0" w:color="auto"/>
        <w:right w:val="none" w:sz="0" w:space="0" w:color="auto"/>
      </w:divBdr>
      <w:divsChild>
        <w:div w:id="1807627819">
          <w:marLeft w:val="0"/>
          <w:marRight w:val="0"/>
          <w:marTop w:val="0"/>
          <w:marBottom w:val="0"/>
          <w:divBdr>
            <w:top w:val="none" w:sz="0" w:space="0" w:color="auto"/>
            <w:left w:val="none" w:sz="0" w:space="0" w:color="auto"/>
            <w:bottom w:val="none" w:sz="0" w:space="0" w:color="auto"/>
            <w:right w:val="none" w:sz="0" w:space="0" w:color="auto"/>
          </w:divBdr>
        </w:div>
      </w:divsChild>
    </w:div>
    <w:div w:id="882400862">
      <w:bodyDiv w:val="1"/>
      <w:marLeft w:val="0"/>
      <w:marRight w:val="0"/>
      <w:marTop w:val="0"/>
      <w:marBottom w:val="0"/>
      <w:divBdr>
        <w:top w:val="none" w:sz="0" w:space="0" w:color="auto"/>
        <w:left w:val="none" w:sz="0" w:space="0" w:color="auto"/>
        <w:bottom w:val="none" w:sz="0" w:space="0" w:color="auto"/>
        <w:right w:val="none" w:sz="0" w:space="0" w:color="auto"/>
      </w:divBdr>
      <w:divsChild>
        <w:div w:id="650906229">
          <w:marLeft w:val="0"/>
          <w:marRight w:val="0"/>
          <w:marTop w:val="0"/>
          <w:marBottom w:val="0"/>
          <w:divBdr>
            <w:top w:val="none" w:sz="0" w:space="0" w:color="auto"/>
            <w:left w:val="none" w:sz="0" w:space="0" w:color="auto"/>
            <w:bottom w:val="none" w:sz="0" w:space="0" w:color="auto"/>
            <w:right w:val="none" w:sz="0" w:space="0" w:color="auto"/>
          </w:divBdr>
        </w:div>
      </w:divsChild>
    </w:div>
    <w:div w:id="1124427837">
      <w:bodyDiv w:val="1"/>
      <w:marLeft w:val="0"/>
      <w:marRight w:val="0"/>
      <w:marTop w:val="0"/>
      <w:marBottom w:val="0"/>
      <w:divBdr>
        <w:top w:val="none" w:sz="0" w:space="0" w:color="auto"/>
        <w:left w:val="none" w:sz="0" w:space="0" w:color="auto"/>
        <w:bottom w:val="none" w:sz="0" w:space="0" w:color="auto"/>
        <w:right w:val="none" w:sz="0" w:space="0" w:color="auto"/>
      </w:divBdr>
    </w:div>
    <w:div w:id="1335836952">
      <w:bodyDiv w:val="1"/>
      <w:marLeft w:val="0"/>
      <w:marRight w:val="0"/>
      <w:marTop w:val="0"/>
      <w:marBottom w:val="0"/>
      <w:divBdr>
        <w:top w:val="none" w:sz="0" w:space="0" w:color="auto"/>
        <w:left w:val="none" w:sz="0" w:space="0" w:color="auto"/>
        <w:bottom w:val="none" w:sz="0" w:space="0" w:color="auto"/>
        <w:right w:val="none" w:sz="0" w:space="0" w:color="auto"/>
      </w:divBdr>
      <w:divsChild>
        <w:div w:id="1453865393">
          <w:marLeft w:val="0"/>
          <w:marRight w:val="0"/>
          <w:marTop w:val="0"/>
          <w:marBottom w:val="0"/>
          <w:divBdr>
            <w:top w:val="none" w:sz="0" w:space="0" w:color="auto"/>
            <w:left w:val="none" w:sz="0" w:space="0" w:color="auto"/>
            <w:bottom w:val="none" w:sz="0" w:space="0" w:color="auto"/>
            <w:right w:val="none" w:sz="0" w:space="0" w:color="auto"/>
          </w:divBdr>
          <w:divsChild>
            <w:div w:id="1703551134">
              <w:marLeft w:val="0"/>
              <w:marRight w:val="0"/>
              <w:marTop w:val="0"/>
              <w:marBottom w:val="0"/>
              <w:divBdr>
                <w:top w:val="none" w:sz="0" w:space="0" w:color="auto"/>
                <w:left w:val="none" w:sz="0" w:space="0" w:color="auto"/>
                <w:bottom w:val="none" w:sz="0" w:space="0" w:color="auto"/>
                <w:right w:val="none" w:sz="0" w:space="0" w:color="auto"/>
              </w:divBdr>
              <w:divsChild>
                <w:div w:id="1302494376">
                  <w:marLeft w:val="0"/>
                  <w:marRight w:val="0"/>
                  <w:marTop w:val="0"/>
                  <w:marBottom w:val="0"/>
                  <w:divBdr>
                    <w:top w:val="none" w:sz="0" w:space="0" w:color="auto"/>
                    <w:left w:val="none" w:sz="0" w:space="0" w:color="auto"/>
                    <w:bottom w:val="none" w:sz="0" w:space="0" w:color="auto"/>
                    <w:right w:val="none" w:sz="0" w:space="0" w:color="auto"/>
                  </w:divBdr>
                  <w:divsChild>
                    <w:div w:id="2066247670">
                      <w:marLeft w:val="0"/>
                      <w:marRight w:val="0"/>
                      <w:marTop w:val="0"/>
                      <w:marBottom w:val="0"/>
                      <w:divBdr>
                        <w:top w:val="none" w:sz="0" w:space="0" w:color="auto"/>
                        <w:left w:val="none" w:sz="0" w:space="0" w:color="auto"/>
                        <w:bottom w:val="none" w:sz="0" w:space="0" w:color="auto"/>
                        <w:right w:val="none" w:sz="0" w:space="0" w:color="auto"/>
                      </w:divBdr>
                      <w:divsChild>
                        <w:div w:id="1863787963">
                          <w:marLeft w:val="0"/>
                          <w:marRight w:val="0"/>
                          <w:marTop w:val="0"/>
                          <w:marBottom w:val="0"/>
                          <w:divBdr>
                            <w:top w:val="none" w:sz="0" w:space="0" w:color="auto"/>
                            <w:left w:val="none" w:sz="0" w:space="0" w:color="auto"/>
                            <w:bottom w:val="none" w:sz="0" w:space="0" w:color="auto"/>
                            <w:right w:val="none" w:sz="0" w:space="0" w:color="auto"/>
                          </w:divBdr>
                          <w:divsChild>
                            <w:div w:id="1326858914">
                              <w:marLeft w:val="0"/>
                              <w:marRight w:val="0"/>
                              <w:marTop w:val="0"/>
                              <w:marBottom w:val="0"/>
                              <w:divBdr>
                                <w:top w:val="none" w:sz="0" w:space="0" w:color="auto"/>
                                <w:left w:val="none" w:sz="0" w:space="0" w:color="auto"/>
                                <w:bottom w:val="none" w:sz="0" w:space="0" w:color="auto"/>
                                <w:right w:val="none" w:sz="0" w:space="0" w:color="auto"/>
                              </w:divBdr>
                              <w:divsChild>
                                <w:div w:id="7167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921175">
      <w:bodyDiv w:val="1"/>
      <w:marLeft w:val="0"/>
      <w:marRight w:val="0"/>
      <w:marTop w:val="0"/>
      <w:marBottom w:val="0"/>
      <w:divBdr>
        <w:top w:val="none" w:sz="0" w:space="0" w:color="auto"/>
        <w:left w:val="none" w:sz="0" w:space="0" w:color="auto"/>
        <w:bottom w:val="none" w:sz="0" w:space="0" w:color="auto"/>
        <w:right w:val="none" w:sz="0" w:space="0" w:color="auto"/>
      </w:divBdr>
    </w:div>
    <w:div w:id="1577125533">
      <w:bodyDiv w:val="1"/>
      <w:marLeft w:val="0"/>
      <w:marRight w:val="0"/>
      <w:marTop w:val="0"/>
      <w:marBottom w:val="0"/>
      <w:divBdr>
        <w:top w:val="none" w:sz="0" w:space="0" w:color="auto"/>
        <w:left w:val="none" w:sz="0" w:space="0" w:color="auto"/>
        <w:bottom w:val="none" w:sz="0" w:space="0" w:color="auto"/>
        <w:right w:val="none" w:sz="0" w:space="0" w:color="auto"/>
      </w:divBdr>
    </w:div>
    <w:div w:id="1811244827">
      <w:bodyDiv w:val="1"/>
      <w:marLeft w:val="0"/>
      <w:marRight w:val="0"/>
      <w:marTop w:val="0"/>
      <w:marBottom w:val="0"/>
      <w:divBdr>
        <w:top w:val="none" w:sz="0" w:space="0" w:color="auto"/>
        <w:left w:val="none" w:sz="0" w:space="0" w:color="auto"/>
        <w:bottom w:val="none" w:sz="0" w:space="0" w:color="auto"/>
        <w:right w:val="none" w:sz="0" w:space="0" w:color="auto"/>
      </w:divBdr>
    </w:div>
    <w:div w:id="1896307698">
      <w:bodyDiv w:val="1"/>
      <w:marLeft w:val="0"/>
      <w:marRight w:val="0"/>
      <w:marTop w:val="0"/>
      <w:marBottom w:val="0"/>
      <w:divBdr>
        <w:top w:val="none" w:sz="0" w:space="0" w:color="auto"/>
        <w:left w:val="none" w:sz="0" w:space="0" w:color="auto"/>
        <w:bottom w:val="none" w:sz="0" w:space="0" w:color="auto"/>
        <w:right w:val="none" w:sz="0" w:space="0" w:color="auto"/>
      </w:divBdr>
      <w:divsChild>
        <w:div w:id="1490900364">
          <w:marLeft w:val="0"/>
          <w:marRight w:val="0"/>
          <w:marTop w:val="0"/>
          <w:marBottom w:val="0"/>
          <w:divBdr>
            <w:top w:val="none" w:sz="0" w:space="0" w:color="auto"/>
            <w:left w:val="none" w:sz="0" w:space="0" w:color="auto"/>
            <w:bottom w:val="none" w:sz="0" w:space="0" w:color="auto"/>
            <w:right w:val="none" w:sz="0" w:space="0" w:color="auto"/>
          </w:divBdr>
          <w:divsChild>
            <w:div w:id="770201889">
              <w:marLeft w:val="0"/>
              <w:marRight w:val="0"/>
              <w:marTop w:val="0"/>
              <w:marBottom w:val="0"/>
              <w:divBdr>
                <w:top w:val="none" w:sz="0" w:space="0" w:color="auto"/>
                <w:left w:val="none" w:sz="0" w:space="0" w:color="auto"/>
                <w:bottom w:val="none" w:sz="0" w:space="0" w:color="auto"/>
                <w:right w:val="none" w:sz="0" w:space="0" w:color="auto"/>
              </w:divBdr>
              <w:divsChild>
                <w:div w:id="1412652964">
                  <w:marLeft w:val="0"/>
                  <w:marRight w:val="0"/>
                  <w:marTop w:val="0"/>
                  <w:marBottom w:val="0"/>
                  <w:divBdr>
                    <w:top w:val="none" w:sz="0" w:space="0" w:color="auto"/>
                    <w:left w:val="none" w:sz="0" w:space="0" w:color="auto"/>
                    <w:bottom w:val="none" w:sz="0" w:space="0" w:color="auto"/>
                    <w:right w:val="none" w:sz="0" w:space="0" w:color="auto"/>
                  </w:divBdr>
                  <w:divsChild>
                    <w:div w:id="753089873">
                      <w:marLeft w:val="0"/>
                      <w:marRight w:val="0"/>
                      <w:marTop w:val="0"/>
                      <w:marBottom w:val="0"/>
                      <w:divBdr>
                        <w:top w:val="none" w:sz="0" w:space="0" w:color="auto"/>
                        <w:left w:val="none" w:sz="0" w:space="0" w:color="auto"/>
                        <w:bottom w:val="none" w:sz="0" w:space="0" w:color="auto"/>
                        <w:right w:val="none" w:sz="0" w:space="0" w:color="auto"/>
                      </w:divBdr>
                      <w:divsChild>
                        <w:div w:id="2133206874">
                          <w:marLeft w:val="0"/>
                          <w:marRight w:val="0"/>
                          <w:marTop w:val="0"/>
                          <w:marBottom w:val="0"/>
                          <w:divBdr>
                            <w:top w:val="none" w:sz="0" w:space="0" w:color="auto"/>
                            <w:left w:val="none" w:sz="0" w:space="0" w:color="auto"/>
                            <w:bottom w:val="none" w:sz="0" w:space="0" w:color="auto"/>
                            <w:right w:val="none" w:sz="0" w:space="0" w:color="auto"/>
                          </w:divBdr>
                        </w:div>
                      </w:divsChild>
                    </w:div>
                    <w:div w:id="1491602518">
                      <w:marLeft w:val="0"/>
                      <w:marRight w:val="0"/>
                      <w:marTop w:val="0"/>
                      <w:marBottom w:val="0"/>
                      <w:divBdr>
                        <w:top w:val="none" w:sz="0" w:space="0" w:color="auto"/>
                        <w:left w:val="none" w:sz="0" w:space="0" w:color="auto"/>
                        <w:bottom w:val="none" w:sz="0" w:space="0" w:color="auto"/>
                        <w:right w:val="none" w:sz="0" w:space="0" w:color="auto"/>
                      </w:divBdr>
                      <w:divsChild>
                        <w:div w:id="6350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172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gs-messe.de/de/medien/akkreditieru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gs-messe.de/de/fachprogram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gs-messe.de/de/medien/presse-servi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7A12A-7F6A-414D-A4D6-304B9879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8E46A8A7.dotm</Template>
  <TotalTime>0</TotalTime>
  <Pages>2</Pages>
  <Words>428</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Wisotzki</dc:creator>
  <cp:lastModifiedBy>Christian Heinz</cp:lastModifiedBy>
  <cp:revision>90</cp:revision>
  <cp:lastPrinted>2020-08-20T08:42:00Z</cp:lastPrinted>
  <dcterms:created xsi:type="dcterms:W3CDTF">2022-08-29T11:37:00Z</dcterms:created>
  <dcterms:modified xsi:type="dcterms:W3CDTF">2022-11-01T13:49:00Z</dcterms:modified>
</cp:coreProperties>
</file>